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08" w:rsidRDefault="002C6E08" w:rsidP="002C6E08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2C6E08" w:rsidRDefault="002C6E08" w:rsidP="002C6E08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2C6E08" w:rsidRDefault="002C6E08" w:rsidP="002C6E08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2C6E08" w:rsidRDefault="002C6E08" w:rsidP="002C6E08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2C6E08" w:rsidRDefault="002C6E08" w:rsidP="002C6E08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2C6E08" w:rsidRDefault="002C6E08" w:rsidP="002C6E08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2C6E08" w:rsidRDefault="002C6E08" w:rsidP="002C6E08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2C6E08" w:rsidRDefault="002C6E08" w:rsidP="002C6E08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2C6E08" w:rsidRDefault="002C6E08" w:rsidP="002C6E08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2C6E08" w:rsidRDefault="002C6E08" w:rsidP="002C6E08">
      <w:pPr>
        <w:pStyle w:val="a3"/>
        <w:rPr>
          <w:rFonts w:ascii="Times New Roman"/>
        </w:rPr>
      </w:pPr>
    </w:p>
    <w:p w:rsidR="002C6E08" w:rsidRDefault="002C6E08" w:rsidP="002C6E08">
      <w:pPr>
        <w:pStyle w:val="a3"/>
        <w:rPr>
          <w:rFonts w:ascii="Times New Roman"/>
        </w:rPr>
      </w:pPr>
    </w:p>
    <w:p w:rsidR="002C6E08" w:rsidRDefault="002C6E08" w:rsidP="002C6E08">
      <w:pPr>
        <w:pStyle w:val="a3"/>
        <w:rPr>
          <w:rFonts w:ascii="Times New Roman"/>
        </w:rPr>
      </w:pPr>
    </w:p>
    <w:p w:rsidR="002C6E08" w:rsidRDefault="002C6E08" w:rsidP="002C6E08">
      <w:pPr>
        <w:pStyle w:val="a3"/>
        <w:rPr>
          <w:rFonts w:ascii="Times New Roman"/>
        </w:rPr>
      </w:pPr>
    </w:p>
    <w:p w:rsidR="002C6E08" w:rsidRDefault="002C6E08" w:rsidP="002C6E08">
      <w:pPr>
        <w:pStyle w:val="a3"/>
        <w:rPr>
          <w:rFonts w:ascii="Times New Roman"/>
        </w:rPr>
      </w:pPr>
    </w:p>
    <w:p w:rsidR="002C6E08" w:rsidRDefault="002C6E08" w:rsidP="002C6E08">
      <w:pPr>
        <w:pStyle w:val="a3"/>
      </w:pPr>
    </w:p>
    <w:p w:rsidR="002C6E08" w:rsidRDefault="002C6E08" w:rsidP="002C6E08">
      <w:pPr>
        <w:pStyle w:val="a3"/>
        <w:spacing w:before="262"/>
      </w:pPr>
    </w:p>
    <w:p w:rsidR="002C6E08" w:rsidRDefault="002C6E08" w:rsidP="002C6E08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2C6E08" w:rsidRDefault="002C6E08" w:rsidP="002C6E08">
      <w:pPr>
        <w:pStyle w:val="a3"/>
        <w:spacing w:before="31"/>
      </w:pPr>
    </w:p>
    <w:p w:rsidR="002C6E08" w:rsidRDefault="002C6E08" w:rsidP="002C6E08">
      <w:pPr>
        <w:spacing w:line="237" w:lineRule="auto"/>
        <w:ind w:left="3617" w:hanging="234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ОП.10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СТАНДАРТИЗАЦИЯ,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СЕРТИФИКАЦИЯ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ТЕХНИЧЕСКОЕ </w:t>
      </w:r>
      <w:r>
        <w:rPr>
          <w:rFonts w:ascii="Arial" w:hAnsi="Arial"/>
          <w:b/>
          <w:spacing w:val="-2"/>
          <w:sz w:val="24"/>
        </w:rPr>
        <w:t>ДОКУМЕНТОВЕДЕНИЕ</w:t>
      </w:r>
    </w:p>
    <w:p w:rsidR="002C6E08" w:rsidRDefault="002C6E08" w:rsidP="002C6E08">
      <w:pPr>
        <w:pStyle w:val="a3"/>
        <w:jc w:val="right"/>
        <w:rPr>
          <w:rFonts w:ascii="Arial"/>
          <w:b/>
          <w:sz w:val="22"/>
        </w:rPr>
      </w:pPr>
    </w:p>
    <w:p w:rsidR="002C6E08" w:rsidRDefault="002C6E08" w:rsidP="002C6E08">
      <w:pPr>
        <w:ind w:left="1418" w:hanging="855"/>
        <w:jc w:val="center"/>
      </w:pPr>
      <w:r>
        <w:t>по специальности</w:t>
      </w:r>
    </w:p>
    <w:p w:rsidR="002C6E08" w:rsidRDefault="002C6E08" w:rsidP="002C6E08">
      <w:pPr>
        <w:pStyle w:val="a3"/>
      </w:pPr>
    </w:p>
    <w:p w:rsidR="002C6E08" w:rsidRDefault="002C6E08" w:rsidP="002C6E08">
      <w:pPr>
        <w:pStyle w:val="a3"/>
        <w:spacing w:before="7"/>
      </w:pPr>
    </w:p>
    <w:p w:rsidR="002C6E08" w:rsidRDefault="002C6E08" w:rsidP="002C6E08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2C6E08" w:rsidRDefault="002C6E08" w:rsidP="002C6E08">
      <w:pPr>
        <w:pStyle w:val="a3"/>
        <w:spacing w:before="38"/>
        <w:rPr>
          <w:rFonts w:ascii="Arial"/>
          <w:b/>
        </w:rPr>
      </w:pPr>
    </w:p>
    <w:p w:rsidR="002C6E08" w:rsidRDefault="002C6E08" w:rsidP="002C6E08">
      <w:pPr>
        <w:pStyle w:val="a3"/>
        <w:rPr>
          <w:rFonts w:ascii="Arial"/>
          <w:b/>
          <w:sz w:val="22"/>
        </w:rPr>
      </w:pPr>
    </w:p>
    <w:p w:rsidR="002C6E08" w:rsidRDefault="002C6E08" w:rsidP="002C6E08">
      <w:pPr>
        <w:pStyle w:val="a3"/>
        <w:rPr>
          <w:rFonts w:ascii="Arial"/>
          <w:b/>
          <w:sz w:val="22"/>
        </w:rPr>
      </w:pPr>
    </w:p>
    <w:p w:rsidR="002C6E08" w:rsidRDefault="002C6E08" w:rsidP="002C6E08">
      <w:pPr>
        <w:pStyle w:val="a3"/>
        <w:rPr>
          <w:rFonts w:ascii="Arial"/>
          <w:b/>
          <w:sz w:val="22"/>
        </w:rPr>
      </w:pPr>
    </w:p>
    <w:p w:rsidR="002C6E08" w:rsidRDefault="002C6E08" w:rsidP="002C6E08">
      <w:pPr>
        <w:pStyle w:val="a3"/>
        <w:rPr>
          <w:rFonts w:ascii="Arial"/>
          <w:b/>
          <w:sz w:val="22"/>
        </w:rPr>
      </w:pPr>
    </w:p>
    <w:p w:rsidR="002C6E08" w:rsidRDefault="002C6E08" w:rsidP="002C6E08">
      <w:pPr>
        <w:pStyle w:val="a3"/>
        <w:spacing w:before="166"/>
        <w:rPr>
          <w:rFonts w:ascii="Arial"/>
          <w:b/>
          <w:sz w:val="22"/>
        </w:rPr>
      </w:pPr>
    </w:p>
    <w:p w:rsidR="002C6E08" w:rsidRDefault="002C6E08" w:rsidP="002C6E08">
      <w:pPr>
        <w:pStyle w:val="a3"/>
        <w:rPr>
          <w:rFonts w:ascii="Arial MT" w:hAnsi="Arial MT"/>
        </w:rPr>
      </w:pPr>
    </w:p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>
      <w:pPr>
        <w:tabs>
          <w:tab w:val="left" w:pos="4519"/>
          <w:tab w:val="left" w:pos="4641"/>
        </w:tabs>
      </w:pPr>
      <w:r>
        <w:tab/>
        <w:t>Чапаевка, 202__г.</w:t>
      </w:r>
    </w:p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/>
    <w:p w:rsidR="002C6E08" w:rsidRDefault="002C6E08" w:rsidP="002C6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2C6E08" w:rsidRDefault="002C6E08" w:rsidP="002C6E08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2C6E08" w:rsidRDefault="002C6E08" w:rsidP="002C6E08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2C6E08" w:rsidRDefault="002C6E08" w:rsidP="002C6E08">
      <w:pPr>
        <w:spacing w:line="105" w:lineRule="exact"/>
        <w:rPr>
          <w:rFonts w:eastAsia="Times New Roman"/>
          <w:sz w:val="20"/>
          <w:szCs w:val="20"/>
        </w:rPr>
      </w:pPr>
    </w:p>
    <w:p w:rsidR="002C6E08" w:rsidRDefault="002C6E08" w:rsidP="002C6E08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2C6E08" w:rsidRDefault="002C6E08" w:rsidP="002C6E08">
      <w:pPr>
        <w:spacing w:line="212" w:lineRule="exact"/>
        <w:rPr>
          <w:rFonts w:eastAsia="Times New Roman"/>
          <w:sz w:val="20"/>
          <w:szCs w:val="20"/>
        </w:rPr>
      </w:pPr>
    </w:p>
    <w:p w:rsidR="002C6E08" w:rsidRDefault="002C6E08" w:rsidP="002C6E08">
      <w:pPr>
        <w:spacing w:line="212" w:lineRule="exact"/>
        <w:rPr>
          <w:rFonts w:eastAsia="Times New Roman"/>
          <w:sz w:val="20"/>
          <w:szCs w:val="20"/>
        </w:rPr>
      </w:pPr>
    </w:p>
    <w:p w:rsidR="002C6E08" w:rsidRDefault="002C6E08" w:rsidP="002C6E08">
      <w:pPr>
        <w:spacing w:line="212" w:lineRule="exact"/>
        <w:rPr>
          <w:rFonts w:eastAsia="Times New Roman"/>
          <w:sz w:val="20"/>
          <w:szCs w:val="20"/>
        </w:rPr>
      </w:pPr>
    </w:p>
    <w:p w:rsidR="002C6E08" w:rsidRDefault="002C6E08" w:rsidP="002C6E08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2C6E08" w:rsidRDefault="002C6E08" w:rsidP="002C6E08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2C6E08" w:rsidRDefault="002C6E08" w:rsidP="002C6E08">
      <w:pPr>
        <w:rPr>
          <w:rFonts w:eastAsia="Arial Unicode MS"/>
          <w:color w:val="000000"/>
          <w:sz w:val="24"/>
          <w:szCs w:val="24"/>
        </w:rPr>
      </w:pPr>
    </w:p>
    <w:p w:rsidR="002C6E08" w:rsidRDefault="002C6E08" w:rsidP="002C6E08">
      <w:pPr>
        <w:rPr>
          <w:rFonts w:eastAsia="Arial Unicode MS"/>
          <w:color w:val="000000"/>
          <w:sz w:val="24"/>
          <w:szCs w:val="24"/>
        </w:rPr>
      </w:pPr>
    </w:p>
    <w:p w:rsidR="002C6E08" w:rsidRDefault="002C6E08" w:rsidP="002C6E08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 w:rsidRPr="002C6E08">
        <w:rPr>
          <w:rFonts w:eastAsia="Arial Unicode MS"/>
          <w:color w:val="000000"/>
          <w:sz w:val="24"/>
          <w:szCs w:val="24"/>
        </w:rPr>
        <w:t>Халилов Руслан Алимович</w:t>
      </w:r>
      <w:r>
        <w:rPr>
          <w:rFonts w:eastAsia="Arial Unicode MS"/>
          <w:color w:val="000000"/>
          <w:sz w:val="24"/>
          <w:szCs w:val="24"/>
        </w:rPr>
        <w:t xml:space="preserve">, преподаватель </w:t>
      </w:r>
    </w:p>
    <w:p w:rsidR="002C6E08" w:rsidRDefault="002C6E08" w:rsidP="002C6E08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2C6E08" w:rsidRDefault="002C6E08" w:rsidP="002C6E0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C6E08" w:rsidRDefault="002C6E08" w:rsidP="002C6E0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C6E08" w:rsidRDefault="002C6E08" w:rsidP="002C6E08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465D3" w:rsidRDefault="002465D3" w:rsidP="002465D3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2465D3" w:rsidRDefault="002465D3" w:rsidP="002465D3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2465D3" w:rsidRDefault="002465D3" w:rsidP="002465D3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2465D3" w:rsidRDefault="002465D3" w:rsidP="002465D3">
      <w:pPr>
        <w:rPr>
          <w:sz w:val="24"/>
          <w:szCs w:val="24"/>
        </w:rPr>
      </w:pPr>
    </w:p>
    <w:p w:rsidR="002465D3" w:rsidRDefault="002465D3" w:rsidP="002465D3">
      <w:pPr>
        <w:rPr>
          <w:sz w:val="24"/>
          <w:szCs w:val="24"/>
        </w:rPr>
      </w:pPr>
    </w:p>
    <w:p w:rsidR="002465D3" w:rsidRDefault="002465D3" w:rsidP="002465D3">
      <w:pPr>
        <w:rPr>
          <w:sz w:val="24"/>
          <w:szCs w:val="24"/>
        </w:rPr>
      </w:pPr>
    </w:p>
    <w:p w:rsidR="002465D3" w:rsidRDefault="002465D3" w:rsidP="002465D3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2465D3" w:rsidTr="002465D3">
        <w:tc>
          <w:tcPr>
            <w:tcW w:w="4610" w:type="dxa"/>
            <w:hideMark/>
          </w:tcPr>
          <w:p w:rsidR="002465D3" w:rsidRDefault="002465D3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2465D3" w:rsidRDefault="002465D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465D3" w:rsidTr="002465D3">
        <w:tc>
          <w:tcPr>
            <w:tcW w:w="4610" w:type="dxa"/>
            <w:hideMark/>
          </w:tcPr>
          <w:p w:rsidR="002465D3" w:rsidRDefault="002465D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2465D3" w:rsidRDefault="002465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2465D3" w:rsidRDefault="002465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2465D3" w:rsidRDefault="002465D3">
            <w:pPr>
              <w:rPr>
                <w:sz w:val="24"/>
                <w:szCs w:val="24"/>
              </w:rPr>
            </w:pPr>
          </w:p>
        </w:tc>
      </w:tr>
      <w:tr w:rsidR="002465D3" w:rsidTr="002465D3">
        <w:tc>
          <w:tcPr>
            <w:tcW w:w="4610" w:type="dxa"/>
            <w:hideMark/>
          </w:tcPr>
          <w:p w:rsidR="002465D3" w:rsidRDefault="002465D3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2465D3" w:rsidRDefault="002465D3">
            <w:pPr>
              <w:rPr>
                <w:sz w:val="24"/>
                <w:szCs w:val="24"/>
              </w:rPr>
            </w:pPr>
          </w:p>
        </w:tc>
      </w:tr>
      <w:tr w:rsidR="002465D3" w:rsidTr="002465D3">
        <w:tc>
          <w:tcPr>
            <w:tcW w:w="4610" w:type="dxa"/>
            <w:hideMark/>
          </w:tcPr>
          <w:p w:rsidR="002465D3" w:rsidRDefault="002465D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2465D3" w:rsidRDefault="002465D3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235D13" w:rsidRDefault="00235D13">
      <w:pPr>
        <w:pStyle w:val="a3"/>
        <w:rPr>
          <w:rFonts w:ascii="Times New Roman"/>
        </w:rPr>
      </w:pPr>
    </w:p>
    <w:p w:rsidR="00235D13" w:rsidRDefault="00235D13">
      <w:pPr>
        <w:pStyle w:val="a3"/>
        <w:rPr>
          <w:rFonts w:ascii="Times New Roman"/>
        </w:rPr>
      </w:pPr>
    </w:p>
    <w:p w:rsidR="00235D13" w:rsidRDefault="00235D13">
      <w:pPr>
        <w:pStyle w:val="a3"/>
        <w:spacing w:before="213"/>
        <w:rPr>
          <w:rFonts w:ascii="Times New Roman"/>
        </w:rPr>
      </w:pPr>
    </w:p>
    <w:p w:rsidR="00235D13" w:rsidRDefault="00235D13">
      <w:pPr>
        <w:pStyle w:val="a3"/>
        <w:spacing w:before="82"/>
      </w:pPr>
    </w:p>
    <w:p w:rsidR="00235D13" w:rsidRDefault="00235D13">
      <w:pPr>
        <w:pStyle w:val="a3"/>
        <w:rPr>
          <w:rFonts w:ascii="Arial"/>
          <w:b/>
        </w:rPr>
      </w:pPr>
    </w:p>
    <w:p w:rsidR="00235D13" w:rsidRDefault="00235D13">
      <w:pPr>
        <w:pStyle w:val="a3"/>
        <w:rPr>
          <w:rFonts w:ascii="Arial"/>
          <w:b/>
        </w:rPr>
      </w:pPr>
    </w:p>
    <w:p w:rsidR="00235D13" w:rsidRDefault="00235D13">
      <w:pPr>
        <w:pStyle w:val="a3"/>
        <w:rPr>
          <w:rFonts w:ascii="Arial"/>
          <w:b/>
        </w:rPr>
      </w:pPr>
    </w:p>
    <w:p w:rsidR="00235D13" w:rsidRDefault="00235D13">
      <w:pPr>
        <w:pStyle w:val="a3"/>
        <w:rPr>
          <w:rFonts w:ascii="Arial"/>
          <w:b/>
        </w:rPr>
      </w:pPr>
    </w:p>
    <w:p w:rsidR="00235D13" w:rsidRDefault="00235D13">
      <w:pPr>
        <w:pStyle w:val="a3"/>
        <w:rPr>
          <w:rFonts w:ascii="Arial"/>
          <w:b/>
        </w:rPr>
      </w:pPr>
    </w:p>
    <w:p w:rsidR="00235D13" w:rsidRDefault="00235D13">
      <w:pPr>
        <w:pStyle w:val="a3"/>
        <w:rPr>
          <w:rFonts w:ascii="Arial MT" w:hAnsi="Arial MT"/>
        </w:rPr>
        <w:sectPr w:rsidR="00235D13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235D13" w:rsidRDefault="00640533">
      <w:pPr>
        <w:spacing w:before="235"/>
        <w:ind w:left="246" w:right="24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-362676378"/>
        <w:docPartObj>
          <w:docPartGallery w:val="Table of Contents"/>
          <w:docPartUnique/>
        </w:docPartObj>
      </w:sdtPr>
      <w:sdtContent>
        <w:p w:rsidR="00235D13" w:rsidRDefault="0038275A">
          <w:pPr>
            <w:pStyle w:val="10"/>
            <w:numPr>
              <w:ilvl w:val="0"/>
              <w:numId w:val="4"/>
            </w:numPr>
            <w:tabs>
              <w:tab w:val="left" w:pos="341"/>
              <w:tab w:val="right" w:leader="dot" w:pos="9772"/>
            </w:tabs>
            <w:spacing w:before="416"/>
            <w:ind w:left="341" w:hanging="200"/>
            <w:rPr>
              <w:rFonts w:ascii="Arial MT" w:hAnsi="Arial MT"/>
            </w:rPr>
          </w:pPr>
          <w:hyperlink w:anchor="_bookmark0" w:history="1">
            <w:r w:rsidR="00640533">
              <w:t>Паспорт</w:t>
            </w:r>
            <w:r w:rsidR="00640533">
              <w:rPr>
                <w:spacing w:val="-6"/>
              </w:rPr>
              <w:t xml:space="preserve"> </w:t>
            </w:r>
            <w:r w:rsidR="00640533">
              <w:t>фонда</w:t>
            </w:r>
            <w:r w:rsidR="00640533">
              <w:rPr>
                <w:spacing w:val="-6"/>
              </w:rPr>
              <w:t xml:space="preserve"> </w:t>
            </w:r>
            <w:r w:rsidR="00640533">
              <w:t>оценочных</w:t>
            </w:r>
            <w:r w:rsidR="00640533">
              <w:rPr>
                <w:spacing w:val="-11"/>
              </w:rPr>
              <w:t xml:space="preserve"> </w:t>
            </w:r>
            <w:r w:rsidR="00640533">
              <w:rPr>
                <w:spacing w:val="-2"/>
              </w:rPr>
              <w:t>средств</w:t>
            </w:r>
            <w:r w:rsidR="00640533">
              <w:rPr>
                <w:rFonts w:ascii="Times New Roman" w:hAnsi="Times New Roman"/>
              </w:rPr>
              <w:tab/>
            </w:r>
            <w:r w:rsidR="00640533">
              <w:rPr>
                <w:rFonts w:ascii="Arial MT" w:hAnsi="Arial MT"/>
                <w:spacing w:val="-10"/>
              </w:rPr>
              <w:t>3</w:t>
            </w:r>
          </w:hyperlink>
        </w:p>
        <w:p w:rsidR="00235D13" w:rsidRDefault="0038275A">
          <w:pPr>
            <w:pStyle w:val="10"/>
            <w:numPr>
              <w:ilvl w:val="1"/>
              <w:numId w:val="4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640533">
              <w:t>Область</w:t>
            </w:r>
            <w:r w:rsidR="00640533">
              <w:rPr>
                <w:spacing w:val="-12"/>
              </w:rPr>
              <w:t xml:space="preserve"> </w:t>
            </w:r>
            <w:r w:rsidR="00640533">
              <w:t>применения</w:t>
            </w:r>
            <w:r w:rsidR="00640533">
              <w:rPr>
                <w:spacing w:val="-10"/>
              </w:rPr>
              <w:t xml:space="preserve"> </w:t>
            </w:r>
            <w:r w:rsidR="00640533">
              <w:t>фонда</w:t>
            </w:r>
            <w:r w:rsidR="00640533">
              <w:rPr>
                <w:spacing w:val="-11"/>
              </w:rPr>
              <w:t xml:space="preserve"> </w:t>
            </w:r>
            <w:r w:rsidR="00640533">
              <w:t>оценочных</w:t>
            </w:r>
            <w:r w:rsidR="00640533">
              <w:rPr>
                <w:spacing w:val="-14"/>
              </w:rPr>
              <w:t xml:space="preserve"> </w:t>
            </w:r>
            <w:r w:rsidR="00640533">
              <w:rPr>
                <w:spacing w:val="-2"/>
              </w:rPr>
              <w:t>средств</w:t>
            </w:r>
            <w:r w:rsidR="00640533">
              <w:rPr>
                <w:rFonts w:ascii="Times New Roman" w:hAnsi="Times New Roman"/>
              </w:rPr>
              <w:tab/>
            </w:r>
            <w:r w:rsidR="00640533">
              <w:rPr>
                <w:rFonts w:ascii="Arial MT" w:hAnsi="Arial MT"/>
                <w:spacing w:val="-10"/>
              </w:rPr>
              <w:t>3</w:t>
            </w:r>
          </w:hyperlink>
        </w:p>
        <w:p w:rsidR="00235D13" w:rsidRDefault="0038275A">
          <w:pPr>
            <w:pStyle w:val="10"/>
            <w:numPr>
              <w:ilvl w:val="1"/>
              <w:numId w:val="4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640533">
              <w:t>Результаты</w:t>
            </w:r>
            <w:r w:rsidR="00640533">
              <w:rPr>
                <w:spacing w:val="-7"/>
              </w:rPr>
              <w:t xml:space="preserve"> </w:t>
            </w:r>
            <w:r w:rsidR="00640533">
              <w:t>освоения</w:t>
            </w:r>
            <w:r w:rsidR="00640533">
              <w:rPr>
                <w:spacing w:val="-8"/>
              </w:rPr>
              <w:t xml:space="preserve"> </w:t>
            </w:r>
            <w:r w:rsidR="00640533">
              <w:rPr>
                <w:spacing w:val="-2"/>
              </w:rPr>
              <w:t>дисциплины</w:t>
            </w:r>
            <w:r w:rsidR="00640533">
              <w:rPr>
                <w:rFonts w:ascii="Times New Roman" w:hAnsi="Times New Roman"/>
              </w:rPr>
              <w:tab/>
            </w:r>
            <w:r w:rsidR="00640533">
              <w:rPr>
                <w:rFonts w:ascii="Arial MT" w:hAnsi="Arial MT"/>
                <w:spacing w:val="-10"/>
              </w:rPr>
              <w:t>3</w:t>
            </w:r>
          </w:hyperlink>
        </w:p>
        <w:p w:rsidR="00235D13" w:rsidRDefault="0038275A">
          <w:pPr>
            <w:pStyle w:val="10"/>
            <w:numPr>
              <w:ilvl w:val="0"/>
              <w:numId w:val="4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640533">
              <w:t>Перечень</w:t>
            </w:r>
            <w:r w:rsidR="00640533">
              <w:rPr>
                <w:spacing w:val="-11"/>
              </w:rPr>
              <w:t xml:space="preserve"> </w:t>
            </w:r>
            <w:r w:rsidR="00640533">
              <w:t>оценочных</w:t>
            </w:r>
            <w:r w:rsidR="00640533">
              <w:rPr>
                <w:spacing w:val="-9"/>
              </w:rPr>
              <w:t xml:space="preserve"> </w:t>
            </w:r>
            <w:r w:rsidR="00640533">
              <w:t>средств</w:t>
            </w:r>
            <w:r w:rsidR="00640533">
              <w:rPr>
                <w:spacing w:val="-7"/>
              </w:rPr>
              <w:t xml:space="preserve"> </w:t>
            </w:r>
            <w:r w:rsidR="00640533">
              <w:t>и</w:t>
            </w:r>
            <w:r w:rsidR="00640533">
              <w:rPr>
                <w:spacing w:val="-14"/>
              </w:rPr>
              <w:t xml:space="preserve"> </w:t>
            </w:r>
            <w:r w:rsidR="00640533">
              <w:t>критерии</w:t>
            </w:r>
            <w:r w:rsidR="00640533">
              <w:rPr>
                <w:spacing w:val="-13"/>
              </w:rPr>
              <w:t xml:space="preserve"> </w:t>
            </w:r>
            <w:r w:rsidR="00640533">
              <w:rPr>
                <w:spacing w:val="-2"/>
              </w:rPr>
              <w:t>оценивания</w:t>
            </w:r>
            <w:r w:rsidR="00640533">
              <w:rPr>
                <w:rFonts w:ascii="Times New Roman" w:hAnsi="Times New Roman"/>
              </w:rPr>
              <w:tab/>
            </w:r>
            <w:r w:rsidR="00640533">
              <w:rPr>
                <w:rFonts w:ascii="Arial MT" w:hAnsi="Arial MT"/>
                <w:spacing w:val="-10"/>
              </w:rPr>
              <w:t>3</w:t>
            </w:r>
          </w:hyperlink>
        </w:p>
        <w:p w:rsidR="00235D13" w:rsidRDefault="0038275A">
          <w:pPr>
            <w:pStyle w:val="10"/>
            <w:numPr>
              <w:ilvl w:val="0"/>
              <w:numId w:val="4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640533">
              <w:t>Оценочные</w:t>
            </w:r>
            <w:r w:rsidR="00640533">
              <w:rPr>
                <w:spacing w:val="-16"/>
              </w:rPr>
              <w:t xml:space="preserve"> </w:t>
            </w:r>
            <w:r w:rsidR="00640533">
              <w:t>средства</w:t>
            </w:r>
            <w:r w:rsidR="00640533">
              <w:rPr>
                <w:spacing w:val="-15"/>
              </w:rPr>
              <w:t xml:space="preserve"> </w:t>
            </w:r>
            <w:r w:rsidR="00640533">
              <w:t>текущего</w:t>
            </w:r>
            <w:r w:rsidR="00640533">
              <w:rPr>
                <w:spacing w:val="-15"/>
              </w:rPr>
              <w:t xml:space="preserve"> </w:t>
            </w:r>
            <w:r w:rsidR="00640533">
              <w:t>контроля</w:t>
            </w:r>
            <w:r w:rsidR="00640533">
              <w:rPr>
                <w:spacing w:val="-16"/>
              </w:rPr>
              <w:t xml:space="preserve"> </w:t>
            </w:r>
            <w:r w:rsidR="00640533">
              <w:t>и</w:t>
            </w:r>
            <w:r w:rsidR="00640533">
              <w:rPr>
                <w:spacing w:val="-14"/>
              </w:rPr>
              <w:t xml:space="preserve"> </w:t>
            </w:r>
            <w:r w:rsidR="00640533">
              <w:t>промежуточной</w:t>
            </w:r>
            <w:r w:rsidR="00640533">
              <w:rPr>
                <w:spacing w:val="-15"/>
              </w:rPr>
              <w:t xml:space="preserve"> </w:t>
            </w:r>
            <w:r w:rsidR="00640533">
              <w:rPr>
                <w:spacing w:val="-2"/>
              </w:rPr>
              <w:t>аттестации</w:t>
            </w:r>
            <w:r w:rsidR="00640533">
              <w:rPr>
                <w:rFonts w:ascii="Times New Roman" w:hAnsi="Times New Roman"/>
              </w:rPr>
              <w:tab/>
            </w:r>
            <w:r w:rsidR="00640533">
              <w:rPr>
                <w:rFonts w:ascii="Arial MT" w:hAnsi="Arial MT"/>
                <w:spacing w:val="-10"/>
              </w:rPr>
              <w:t>7</w:t>
            </w:r>
          </w:hyperlink>
        </w:p>
        <w:p w:rsidR="00235D13" w:rsidRDefault="0038275A" w:rsidP="009C3853">
          <w:pPr>
            <w:pStyle w:val="10"/>
            <w:tabs>
              <w:tab w:val="left" w:pos="408"/>
              <w:tab w:val="right" w:leader="dot" w:pos="9773"/>
            </w:tabs>
            <w:spacing w:before="46"/>
            <w:ind w:left="141" w:firstLine="0"/>
            <w:rPr>
              <w:rFonts w:ascii="Arial MT" w:hAnsi="Arial MT"/>
            </w:rPr>
          </w:pPr>
        </w:p>
      </w:sdtContent>
    </w:sdt>
    <w:p w:rsidR="00235D13" w:rsidRDefault="00235D13">
      <w:pPr>
        <w:pStyle w:val="10"/>
        <w:rPr>
          <w:rFonts w:ascii="Arial MT" w:hAnsi="Arial MT"/>
        </w:rPr>
        <w:sectPr w:rsidR="00235D13">
          <w:headerReference w:type="default" r:id="rId7"/>
          <w:footerReference w:type="default" r:id="rId8"/>
          <w:pgSz w:w="11910" w:h="16840"/>
          <w:pgMar w:top="1520" w:right="992" w:bottom="1160" w:left="992" w:header="715" w:footer="962" w:gutter="0"/>
          <w:pgNumType w:start="2"/>
          <w:cols w:space="720"/>
        </w:sectPr>
      </w:pPr>
    </w:p>
    <w:p w:rsidR="00235D13" w:rsidRDefault="00640533">
      <w:pPr>
        <w:pStyle w:val="1"/>
        <w:numPr>
          <w:ilvl w:val="0"/>
          <w:numId w:val="3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235D13" w:rsidRDefault="00640533">
      <w:pPr>
        <w:pStyle w:val="1"/>
        <w:numPr>
          <w:ilvl w:val="1"/>
          <w:numId w:val="3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235D13" w:rsidRDefault="00640533">
      <w:pPr>
        <w:pStyle w:val="a3"/>
        <w:spacing w:before="146" w:line="362" w:lineRule="auto"/>
        <w:ind w:left="141" w:right="130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</w:t>
      </w:r>
      <w:r>
        <w:rPr>
          <w:spacing w:val="-16"/>
        </w:rPr>
        <w:t xml:space="preserve"> </w:t>
      </w:r>
      <w:r>
        <w:t>ОП.10</w:t>
      </w:r>
      <w:r>
        <w:rPr>
          <w:spacing w:val="-16"/>
        </w:rPr>
        <w:t xml:space="preserve"> </w:t>
      </w:r>
      <w:r>
        <w:t>Стандартизация,</w:t>
      </w:r>
      <w:r>
        <w:rPr>
          <w:spacing w:val="-16"/>
        </w:rPr>
        <w:t xml:space="preserve"> </w:t>
      </w:r>
      <w:r>
        <w:t>сертификация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техническое</w:t>
      </w:r>
      <w:r>
        <w:rPr>
          <w:spacing w:val="-16"/>
        </w:rPr>
        <w:t xml:space="preserve"> </w:t>
      </w:r>
      <w:r>
        <w:t>документоведение</w:t>
      </w:r>
      <w:r>
        <w:rPr>
          <w:rFonts w:ascii="Arial MT" w:hAnsi="Arial MT"/>
        </w:rPr>
        <w:t>.</w:t>
      </w:r>
    </w:p>
    <w:p w:rsidR="00235D13" w:rsidRDefault="00640533">
      <w:pPr>
        <w:pStyle w:val="1"/>
        <w:numPr>
          <w:ilvl w:val="1"/>
          <w:numId w:val="3"/>
        </w:numPr>
        <w:tabs>
          <w:tab w:val="left" w:pos="541"/>
        </w:tabs>
        <w:spacing w:line="271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235D13" w:rsidRDefault="00640533">
      <w:pPr>
        <w:pStyle w:val="a3"/>
        <w:spacing w:before="141" w:line="364" w:lineRule="auto"/>
        <w:ind w:left="141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235D13" w:rsidRDefault="00640533">
      <w:pPr>
        <w:pStyle w:val="a3"/>
        <w:spacing w:line="364" w:lineRule="auto"/>
        <w:ind w:left="141" w:right="141" w:firstLine="604"/>
        <w:jc w:val="both"/>
      </w:pPr>
      <w:r>
        <w:t>ОК 01. Выбирать способы решения задач профессиональной деятельности, применительно к различным контекстам;</w:t>
      </w:r>
    </w:p>
    <w:p w:rsidR="00235D13" w:rsidRDefault="00640533">
      <w:pPr>
        <w:pStyle w:val="a3"/>
        <w:spacing w:before="3" w:line="364" w:lineRule="auto"/>
        <w:ind w:left="141" w:right="144" w:firstLine="537"/>
        <w:jc w:val="both"/>
      </w:pPr>
      <w:r>
        <w:t>ОК</w:t>
      </w:r>
      <w:r>
        <w:rPr>
          <w:spacing w:val="-16"/>
        </w:rPr>
        <w:t xml:space="preserve"> </w:t>
      </w:r>
      <w:r>
        <w:t>02.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6"/>
        </w:rPr>
        <w:t xml:space="preserve"> </w:t>
      </w:r>
      <w:r>
        <w:t>поиск,</w:t>
      </w:r>
      <w:r>
        <w:rPr>
          <w:spacing w:val="-16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интерпретацию</w:t>
      </w:r>
      <w:r>
        <w:rPr>
          <w:spacing w:val="-16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необходимой для выполнения задач профессиональной деятельности</w:t>
      </w:r>
    </w:p>
    <w:p w:rsidR="00235D13" w:rsidRDefault="00640533">
      <w:pPr>
        <w:pStyle w:val="a3"/>
        <w:spacing w:line="364" w:lineRule="auto"/>
        <w:ind w:left="141" w:right="140" w:firstLine="537"/>
        <w:jc w:val="both"/>
      </w:pPr>
      <w:r>
        <w:t xml:space="preserve">ОК 09. Использовать информационные технологии в профессиональной </w:t>
      </w:r>
      <w:r>
        <w:rPr>
          <w:spacing w:val="-2"/>
        </w:rPr>
        <w:t>деятельности.</w:t>
      </w:r>
    </w:p>
    <w:p w:rsidR="00235D13" w:rsidRDefault="00640533">
      <w:pPr>
        <w:pStyle w:val="1"/>
        <w:numPr>
          <w:ilvl w:val="0"/>
          <w:numId w:val="3"/>
        </w:numPr>
        <w:tabs>
          <w:tab w:val="left" w:pos="342"/>
        </w:tabs>
        <w:spacing w:before="241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235D13" w:rsidRDefault="00235D13">
      <w:pPr>
        <w:pStyle w:val="a3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235D13">
        <w:trPr>
          <w:trHeight w:val="825"/>
        </w:trPr>
        <w:tc>
          <w:tcPr>
            <w:tcW w:w="1974" w:type="dxa"/>
            <w:shd w:val="clear" w:color="auto" w:fill="D9D9D9"/>
          </w:tcPr>
          <w:p w:rsidR="00235D13" w:rsidRDefault="00640533">
            <w:pPr>
              <w:pStyle w:val="TableParagraph"/>
              <w:spacing w:line="275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235D13" w:rsidRDefault="00640533">
            <w:pPr>
              <w:pStyle w:val="TableParagraph"/>
              <w:spacing w:line="278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235D13" w:rsidRDefault="00640533">
            <w:pPr>
              <w:pStyle w:val="TableParagraph"/>
              <w:spacing w:before="2" w:line="237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 достижения</w:t>
            </w:r>
          </w:p>
          <w:p w:rsidR="00235D13" w:rsidRDefault="00640533">
            <w:pPr>
              <w:pStyle w:val="TableParagraph"/>
              <w:spacing w:before="4" w:line="253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5268" w:type="dxa"/>
            <w:shd w:val="clear" w:color="auto" w:fill="D9D9D9"/>
          </w:tcPr>
          <w:p w:rsidR="00235D13" w:rsidRDefault="00640533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235D13">
        <w:trPr>
          <w:trHeight w:val="5956"/>
        </w:trPr>
        <w:tc>
          <w:tcPr>
            <w:tcW w:w="1974" w:type="dxa"/>
          </w:tcPr>
          <w:p w:rsidR="00235D13" w:rsidRDefault="00640533">
            <w:pPr>
              <w:pStyle w:val="TableParagraph"/>
              <w:spacing w:line="223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2512" w:type="dxa"/>
          </w:tcPr>
          <w:p w:rsidR="00235D13" w:rsidRDefault="00640533">
            <w:pPr>
              <w:pStyle w:val="TableParagraph"/>
              <w:spacing w:line="224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235D13" w:rsidRDefault="00640533">
            <w:pPr>
              <w:pStyle w:val="TableParagraph"/>
              <w:tabs>
                <w:tab w:val="left" w:pos="1006"/>
                <w:tab w:val="left" w:pos="1280"/>
                <w:tab w:val="left" w:pos="2302"/>
              </w:tabs>
              <w:spacing w:before="3" w:line="244" w:lineRule="auto"/>
              <w:ind w:right="90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 задачу и/или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 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</w:p>
        </w:tc>
        <w:tc>
          <w:tcPr>
            <w:tcW w:w="5268" w:type="dxa"/>
          </w:tcPr>
          <w:p w:rsidR="00235D13" w:rsidRDefault="00640533">
            <w:pPr>
              <w:pStyle w:val="TableParagraph"/>
              <w:spacing w:line="224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235D13" w:rsidRDefault="00640533">
            <w:pPr>
              <w:pStyle w:val="TableParagraph"/>
              <w:spacing w:before="3" w:line="244" w:lineRule="auto"/>
              <w:ind w:left="219" w:right="192" w:firstLine="235"/>
              <w:jc w:val="both"/>
              <w:rPr>
                <w:sz w:val="20"/>
              </w:rPr>
            </w:pPr>
            <w:r>
              <w:rPr>
                <w:sz w:val="20"/>
              </w:rPr>
              <w:t>актуальный профессиональный и социальный контекст, в котором приходится работать и жить</w:t>
            </w:r>
          </w:p>
          <w:p w:rsidR="00235D13" w:rsidRDefault="00640533">
            <w:pPr>
              <w:pStyle w:val="TableParagraph"/>
              <w:spacing w:line="244" w:lineRule="auto"/>
              <w:ind w:left="219" w:right="191" w:firstLine="177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:rsidR="00235D13" w:rsidRDefault="00640533">
            <w:pPr>
              <w:pStyle w:val="TableParagraph"/>
              <w:spacing w:line="244" w:lineRule="auto"/>
              <w:ind w:left="219" w:right="192" w:firstLine="57"/>
              <w:jc w:val="both"/>
              <w:rPr>
                <w:sz w:val="20"/>
              </w:rPr>
            </w:pPr>
            <w:r>
              <w:rPr>
                <w:sz w:val="20"/>
              </w:rPr>
              <w:t>алгоритмы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профессиональной и смежных областях; методы работы в профессиональной и смежных сферах</w:t>
            </w:r>
          </w:p>
          <w:p w:rsidR="00235D13" w:rsidRDefault="00640533">
            <w:pPr>
              <w:pStyle w:val="TableParagraph"/>
              <w:spacing w:line="220" w:lineRule="exact"/>
              <w:ind w:left="397"/>
              <w:jc w:val="both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"/>
                <w:sz w:val="20"/>
              </w:rPr>
              <w:t xml:space="preserve"> задач</w:t>
            </w:r>
          </w:p>
          <w:p w:rsidR="00235D13" w:rsidRDefault="00640533">
            <w:pPr>
              <w:pStyle w:val="TableParagraph"/>
              <w:spacing w:before="3" w:line="244" w:lineRule="auto"/>
              <w:ind w:right="103" w:firstLine="57"/>
              <w:jc w:val="both"/>
              <w:rPr>
                <w:sz w:val="20"/>
              </w:rPr>
            </w:pPr>
            <w:r>
              <w:rPr>
                <w:sz w:val="20"/>
              </w:rPr>
              <w:t>порядок оценки результатов решения задач профессиональной деятельности</w:t>
            </w:r>
          </w:p>
          <w:p w:rsidR="00235D13" w:rsidRDefault="00640533">
            <w:pPr>
              <w:pStyle w:val="TableParagraph"/>
              <w:spacing w:line="226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235D13" w:rsidRDefault="00640533">
            <w:pPr>
              <w:pStyle w:val="TableParagraph"/>
              <w:spacing w:before="42" w:line="285" w:lineRule="auto"/>
              <w:ind w:left="214" w:right="192" w:firstLine="235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задачу и/или проблему в профессиональном и/или социальном контексте</w:t>
            </w:r>
          </w:p>
          <w:p w:rsidR="00235D13" w:rsidRDefault="00640533">
            <w:pPr>
              <w:pStyle w:val="TableParagraph"/>
              <w:spacing w:before="4" w:line="285" w:lineRule="auto"/>
              <w:ind w:right="195" w:firstLine="23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выделять её составные части</w:t>
            </w:r>
          </w:p>
          <w:p w:rsidR="00235D13" w:rsidRDefault="00640533">
            <w:pPr>
              <w:pStyle w:val="TableParagraph"/>
              <w:spacing w:line="226" w:lineRule="exact"/>
              <w:ind w:left="392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задачи</w:t>
            </w:r>
          </w:p>
          <w:p w:rsidR="00235D13" w:rsidRDefault="00640533">
            <w:pPr>
              <w:pStyle w:val="TableParagraph"/>
              <w:spacing w:before="42" w:line="288" w:lineRule="auto"/>
              <w:ind w:right="196" w:firstLine="340"/>
              <w:jc w:val="both"/>
              <w:rPr>
                <w:sz w:val="20"/>
              </w:rPr>
            </w:pPr>
            <w:r>
              <w:rPr>
                <w:sz w:val="20"/>
              </w:rPr>
              <w:t>выявлять и эффективно искать информацию, необходимую для решения задачи и/или проблемы составить план действия</w:t>
            </w:r>
          </w:p>
          <w:p w:rsidR="00235D13" w:rsidRDefault="00640533">
            <w:pPr>
              <w:pStyle w:val="TableParagraph"/>
              <w:spacing w:line="223" w:lineRule="exact"/>
              <w:ind w:left="45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определить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  <w:p w:rsidR="00235D13" w:rsidRDefault="00640533">
            <w:pPr>
              <w:pStyle w:val="TableParagraph"/>
              <w:spacing w:line="274" w:lineRule="exact"/>
              <w:ind w:left="214" w:right="193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</w:t>
            </w:r>
          </w:p>
        </w:tc>
      </w:tr>
    </w:tbl>
    <w:p w:rsidR="00235D13" w:rsidRDefault="00235D13">
      <w:pPr>
        <w:pStyle w:val="TableParagraph"/>
        <w:spacing w:line="274" w:lineRule="exact"/>
        <w:jc w:val="both"/>
        <w:rPr>
          <w:sz w:val="20"/>
        </w:rPr>
        <w:sectPr w:rsidR="00235D13">
          <w:headerReference w:type="default" r:id="rId9"/>
          <w:footerReference w:type="default" r:id="rId10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235D13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235D13">
        <w:trPr>
          <w:trHeight w:val="830"/>
        </w:trPr>
        <w:tc>
          <w:tcPr>
            <w:tcW w:w="1974" w:type="dxa"/>
            <w:shd w:val="clear" w:color="auto" w:fill="D9D9D9"/>
          </w:tcPr>
          <w:p w:rsidR="00235D13" w:rsidRDefault="00640533">
            <w:pPr>
              <w:pStyle w:val="TableParagraph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235D13" w:rsidRDefault="00640533">
            <w:pPr>
              <w:pStyle w:val="TableParagraph"/>
              <w:spacing w:line="274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235D13" w:rsidRDefault="00640533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</w:t>
            </w:r>
          </w:p>
          <w:p w:rsidR="00235D13" w:rsidRDefault="00640533">
            <w:pPr>
              <w:pStyle w:val="TableParagraph"/>
              <w:spacing w:line="274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5268" w:type="dxa"/>
            <w:shd w:val="clear" w:color="auto" w:fill="D9D9D9"/>
          </w:tcPr>
          <w:p w:rsidR="00235D13" w:rsidRDefault="00640533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235D13">
        <w:trPr>
          <w:trHeight w:val="691"/>
        </w:trPr>
        <w:tc>
          <w:tcPr>
            <w:tcW w:w="1974" w:type="dxa"/>
          </w:tcPr>
          <w:p w:rsidR="00235D13" w:rsidRDefault="00235D1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12" w:type="dxa"/>
          </w:tcPr>
          <w:p w:rsidR="00235D13" w:rsidRDefault="00235D1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268" w:type="dxa"/>
          </w:tcPr>
          <w:p w:rsidR="00235D13" w:rsidRDefault="00640533">
            <w:pPr>
              <w:pStyle w:val="TableParagraph"/>
              <w:spacing w:line="230" w:lineRule="exact"/>
              <w:ind w:right="97" w:firstLine="57"/>
              <w:jc w:val="both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235D13">
        <w:trPr>
          <w:trHeight w:val="5976"/>
        </w:trPr>
        <w:tc>
          <w:tcPr>
            <w:tcW w:w="1974" w:type="dxa"/>
          </w:tcPr>
          <w:p w:rsidR="00235D13" w:rsidRDefault="00640533">
            <w:pPr>
              <w:pStyle w:val="TableParagraph"/>
              <w:spacing w:before="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2512" w:type="dxa"/>
          </w:tcPr>
          <w:p w:rsidR="00235D13" w:rsidRDefault="00640533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235D13" w:rsidRDefault="00640533">
            <w:pPr>
              <w:pStyle w:val="TableParagraph"/>
              <w:spacing w:line="244" w:lineRule="auto"/>
              <w:ind w:right="76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 задачу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и/или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выделять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составные </w:t>
            </w:r>
            <w:r>
              <w:rPr>
                <w:spacing w:val="-2"/>
                <w:sz w:val="20"/>
              </w:rPr>
              <w:t>части;</w:t>
            </w:r>
          </w:p>
        </w:tc>
        <w:tc>
          <w:tcPr>
            <w:tcW w:w="5268" w:type="dxa"/>
          </w:tcPr>
          <w:p w:rsidR="00235D13" w:rsidRDefault="00640533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235D13" w:rsidRDefault="00640533">
            <w:pPr>
              <w:pStyle w:val="TableParagraph"/>
              <w:spacing w:line="226" w:lineRule="exact"/>
              <w:ind w:left="488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235D13" w:rsidRDefault="00640533">
            <w:pPr>
              <w:pStyle w:val="TableParagraph"/>
              <w:spacing w:before="4" w:line="244" w:lineRule="auto"/>
              <w:ind w:firstLine="321"/>
              <w:rPr>
                <w:sz w:val="20"/>
              </w:rPr>
            </w:pPr>
            <w:r>
              <w:rPr>
                <w:sz w:val="20"/>
              </w:rPr>
              <w:t>источников,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применяемых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235D13" w:rsidRDefault="00640533">
            <w:pPr>
              <w:pStyle w:val="TableParagraph"/>
              <w:spacing w:line="226" w:lineRule="exact"/>
              <w:ind w:left="488"/>
              <w:rPr>
                <w:sz w:val="20"/>
              </w:rPr>
            </w:pPr>
            <w:r>
              <w:rPr>
                <w:spacing w:val="-2"/>
                <w:sz w:val="20"/>
              </w:rPr>
              <w:t>приемы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структурирования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235D13" w:rsidRDefault="00640533">
            <w:pPr>
              <w:pStyle w:val="TableParagraph"/>
              <w:spacing w:before="4" w:line="244" w:lineRule="auto"/>
              <w:ind w:right="101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формат оформления результатов поиска информации, современные средства и 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235D13" w:rsidRDefault="00640533">
            <w:pPr>
              <w:pStyle w:val="TableParagraph"/>
              <w:spacing w:line="225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235D13" w:rsidRDefault="00640533">
            <w:pPr>
              <w:pStyle w:val="TableParagraph"/>
              <w:spacing w:before="3" w:line="244" w:lineRule="auto"/>
              <w:ind w:right="97" w:firstLine="3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Умения: определять задачи для поиска информации; определять необходимые источники </w:t>
            </w:r>
            <w:r>
              <w:rPr>
                <w:spacing w:val="-2"/>
                <w:sz w:val="20"/>
              </w:rPr>
              <w:t>информации;</w:t>
            </w:r>
          </w:p>
          <w:p w:rsidR="00235D13" w:rsidRDefault="00640533">
            <w:pPr>
              <w:pStyle w:val="TableParagraph"/>
              <w:ind w:right="98" w:firstLine="379"/>
              <w:jc w:val="both"/>
              <w:rPr>
                <w:sz w:val="20"/>
              </w:rPr>
            </w:pPr>
            <w:r>
              <w:rPr>
                <w:sz w:val="20"/>
              </w:rPr>
              <w:t>планировать процесс поиска; структурировать получаемую информацию</w:t>
            </w:r>
          </w:p>
          <w:p w:rsidR="00235D13" w:rsidRDefault="00640533">
            <w:pPr>
              <w:pStyle w:val="TableParagraph"/>
              <w:spacing w:before="3" w:line="244" w:lineRule="auto"/>
              <w:ind w:right="96" w:firstLine="3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выделять наиболее значимое в перечне </w:t>
            </w:r>
            <w:r>
              <w:rPr>
                <w:spacing w:val="-2"/>
                <w:sz w:val="20"/>
              </w:rPr>
              <w:t>информации</w:t>
            </w:r>
          </w:p>
          <w:p w:rsidR="00235D13" w:rsidRDefault="00640533">
            <w:pPr>
              <w:pStyle w:val="TableParagraph"/>
              <w:spacing w:line="244" w:lineRule="auto"/>
              <w:ind w:right="97" w:firstLine="379"/>
              <w:jc w:val="both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практическую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результатов </w:t>
            </w:r>
            <w:r>
              <w:rPr>
                <w:spacing w:val="-2"/>
                <w:sz w:val="20"/>
              </w:rPr>
              <w:t>поиска</w:t>
            </w:r>
          </w:p>
          <w:p w:rsidR="00235D13" w:rsidRDefault="00640533">
            <w:pPr>
              <w:pStyle w:val="TableParagraph"/>
              <w:spacing w:line="244" w:lineRule="auto"/>
              <w:ind w:right="99" w:firstLine="379"/>
              <w:jc w:val="both"/>
              <w:rPr>
                <w:sz w:val="20"/>
              </w:rPr>
            </w:pPr>
            <w:r>
              <w:rPr>
                <w:sz w:val="20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235D13" w:rsidRDefault="00640533">
            <w:pPr>
              <w:pStyle w:val="TableParagraph"/>
              <w:spacing w:line="244" w:lineRule="auto"/>
              <w:ind w:right="95" w:firstLine="3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использовать современное программное </w:t>
            </w:r>
            <w:r>
              <w:rPr>
                <w:spacing w:val="-2"/>
                <w:sz w:val="20"/>
              </w:rPr>
              <w:t>обеспечение</w:t>
            </w:r>
          </w:p>
          <w:p w:rsidR="00235D13" w:rsidRDefault="00640533">
            <w:pPr>
              <w:pStyle w:val="TableParagraph"/>
              <w:ind w:right="99" w:firstLine="379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 решения профессиональных задач</w:t>
            </w:r>
          </w:p>
        </w:tc>
      </w:tr>
      <w:tr w:rsidR="00235D13">
        <w:trPr>
          <w:trHeight w:val="2381"/>
        </w:trPr>
        <w:tc>
          <w:tcPr>
            <w:tcW w:w="1974" w:type="dxa"/>
          </w:tcPr>
          <w:p w:rsidR="00235D13" w:rsidRDefault="00640533">
            <w:pPr>
              <w:pStyle w:val="TableParagraph"/>
              <w:spacing w:before="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</w:tc>
        <w:tc>
          <w:tcPr>
            <w:tcW w:w="2512" w:type="dxa"/>
          </w:tcPr>
          <w:p w:rsidR="00235D13" w:rsidRDefault="00640533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235D13" w:rsidRDefault="00640533">
            <w:pPr>
              <w:pStyle w:val="TableParagraph"/>
              <w:tabs>
                <w:tab w:val="left" w:pos="2303"/>
              </w:tabs>
              <w:spacing w:before="3" w:line="244" w:lineRule="auto"/>
              <w:ind w:right="8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информационные технологии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5268" w:type="dxa"/>
          </w:tcPr>
          <w:p w:rsidR="00235D13" w:rsidRDefault="00640533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235D13" w:rsidRDefault="00640533">
            <w:pPr>
              <w:pStyle w:val="TableParagraph"/>
              <w:spacing w:before="3" w:line="244" w:lineRule="auto"/>
              <w:ind w:left="219" w:right="187" w:firstLine="23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современные средства и 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235D13" w:rsidRDefault="00640533">
            <w:pPr>
              <w:pStyle w:val="TableParagraph"/>
              <w:spacing w:line="242" w:lineRule="auto"/>
              <w:ind w:right="96" w:firstLine="379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порядок их применения и программное обеспечение в профессиональной деятельности</w:t>
            </w:r>
            <w:proofErr w:type="gramStart"/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У</w:t>
            </w:r>
            <w:proofErr w:type="gramEnd"/>
            <w:r>
              <w:rPr>
                <w:rFonts w:ascii="Arial" w:hAnsi="Arial"/>
                <w:b/>
                <w:spacing w:val="-2"/>
                <w:sz w:val="20"/>
              </w:rPr>
              <w:t>меть:</w:t>
            </w:r>
          </w:p>
          <w:p w:rsidR="00235D13" w:rsidRDefault="00640533">
            <w:pPr>
              <w:pStyle w:val="TableParagraph"/>
              <w:spacing w:before="40" w:line="285" w:lineRule="auto"/>
              <w:ind w:firstLine="57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технологий для решения профессиональных задач</w:t>
            </w:r>
          </w:p>
          <w:p w:rsidR="00235D13" w:rsidRDefault="00640533">
            <w:pPr>
              <w:pStyle w:val="TableParagraph"/>
              <w:tabs>
                <w:tab w:val="left" w:pos="2062"/>
                <w:tab w:val="left" w:pos="3920"/>
              </w:tabs>
              <w:spacing w:line="187" w:lineRule="exact"/>
              <w:ind w:left="166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</w:t>
            </w:r>
          </w:p>
          <w:p w:rsidR="00235D13" w:rsidRDefault="00640533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обеспечение</w:t>
            </w:r>
          </w:p>
        </w:tc>
      </w:tr>
    </w:tbl>
    <w:p w:rsidR="00235D13" w:rsidRDefault="00235D13">
      <w:pPr>
        <w:pStyle w:val="a3"/>
        <w:spacing w:before="234"/>
        <w:rPr>
          <w:rFonts w:ascii="Arial"/>
          <w:b/>
        </w:rPr>
      </w:pPr>
    </w:p>
    <w:p w:rsidR="00235D13" w:rsidRDefault="00640533">
      <w:pPr>
        <w:pStyle w:val="a5"/>
        <w:numPr>
          <w:ilvl w:val="1"/>
          <w:numId w:val="3"/>
        </w:numPr>
        <w:tabs>
          <w:tab w:val="left" w:pos="541"/>
        </w:tabs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235D13" w:rsidRDefault="00640533">
      <w:pPr>
        <w:pStyle w:val="a5"/>
        <w:numPr>
          <w:ilvl w:val="2"/>
          <w:numId w:val="3"/>
        </w:numPr>
        <w:tabs>
          <w:tab w:val="left" w:pos="1000"/>
        </w:tabs>
        <w:spacing w:before="262"/>
        <w:ind w:hanging="148"/>
        <w:rPr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темам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235D13" w:rsidRDefault="00640533">
      <w:pPr>
        <w:pStyle w:val="a5"/>
        <w:numPr>
          <w:ilvl w:val="1"/>
          <w:numId w:val="3"/>
        </w:numPr>
        <w:tabs>
          <w:tab w:val="left" w:pos="541"/>
        </w:tabs>
        <w:spacing w:before="257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235D13" w:rsidRDefault="00640533">
      <w:pPr>
        <w:pStyle w:val="a5"/>
        <w:numPr>
          <w:ilvl w:val="2"/>
          <w:numId w:val="3"/>
        </w:numPr>
        <w:tabs>
          <w:tab w:val="left" w:pos="985"/>
        </w:tabs>
        <w:spacing w:before="257"/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типа;</w:t>
      </w:r>
    </w:p>
    <w:p w:rsidR="00235D13" w:rsidRDefault="00640533">
      <w:pPr>
        <w:pStyle w:val="a5"/>
        <w:numPr>
          <w:ilvl w:val="2"/>
          <w:numId w:val="3"/>
        </w:numPr>
        <w:tabs>
          <w:tab w:val="left" w:pos="1000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зачета</w:t>
      </w:r>
      <w:r>
        <w:rPr>
          <w:rFonts w:ascii="Arial MT" w:hAnsi="Arial MT"/>
          <w:spacing w:val="-2"/>
          <w:sz w:val="24"/>
        </w:rPr>
        <w:t>.</w:t>
      </w:r>
    </w:p>
    <w:p w:rsidR="00235D13" w:rsidRDefault="00235D13">
      <w:pPr>
        <w:pStyle w:val="a3"/>
        <w:spacing w:before="62"/>
        <w:rPr>
          <w:rFonts w:ascii="Arial MT"/>
        </w:rPr>
      </w:pPr>
    </w:p>
    <w:p w:rsidR="00235D13" w:rsidRDefault="00640533">
      <w:pPr>
        <w:pStyle w:val="a5"/>
        <w:numPr>
          <w:ilvl w:val="1"/>
          <w:numId w:val="3"/>
        </w:numPr>
        <w:tabs>
          <w:tab w:val="left" w:pos="542"/>
        </w:tabs>
        <w:ind w:left="542" w:hanging="40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дисциплины</w:t>
      </w:r>
    </w:p>
    <w:p w:rsidR="00235D13" w:rsidRDefault="00235D13">
      <w:pPr>
        <w:pStyle w:val="a5"/>
        <w:rPr>
          <w:rFonts w:ascii="Arial" w:hAnsi="Arial"/>
          <w:b/>
          <w:sz w:val="24"/>
        </w:rPr>
        <w:sectPr w:rsidR="00235D13">
          <w:headerReference w:type="default" r:id="rId11"/>
          <w:footerReference w:type="default" r:id="rId12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spacing w:before="235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Критерии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теоретических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знаний:</w:t>
      </w:r>
    </w:p>
    <w:p w:rsidR="00235D13" w:rsidRDefault="00235D13">
      <w:pPr>
        <w:pStyle w:val="a3"/>
        <w:rPr>
          <w:rFonts w:ascii="Arial"/>
          <w:b/>
        </w:rPr>
      </w:pPr>
    </w:p>
    <w:p w:rsidR="00235D13" w:rsidRDefault="00640533">
      <w:pPr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235D13" w:rsidRDefault="00640533">
      <w:pPr>
        <w:pStyle w:val="a3"/>
        <w:spacing w:before="142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235D13" w:rsidRDefault="00640533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30"/>
        </w:tabs>
        <w:spacing w:before="146" w:line="364" w:lineRule="auto"/>
        <w:ind w:left="141" w:right="13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235D13" w:rsidRDefault="00640533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235D13" w:rsidRDefault="00640533">
      <w:pPr>
        <w:pStyle w:val="a3"/>
        <w:spacing w:before="5" w:line="364" w:lineRule="auto"/>
        <w:ind w:left="852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235D13" w:rsidRDefault="00640533">
      <w:pPr>
        <w:pStyle w:val="a3"/>
        <w:spacing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235D13" w:rsidRDefault="00640533">
      <w:pPr>
        <w:pStyle w:val="a3"/>
        <w:spacing w:before="1" w:line="362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235D13" w:rsidRDefault="00640533">
      <w:pPr>
        <w:pStyle w:val="a3"/>
        <w:spacing w:before="1" w:line="367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235D13" w:rsidRDefault="00640533">
      <w:pPr>
        <w:pStyle w:val="a3"/>
        <w:spacing w:line="364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235D13" w:rsidRDefault="00640533">
      <w:pPr>
        <w:pStyle w:val="a3"/>
        <w:spacing w:line="369" w:lineRule="auto"/>
        <w:ind w:left="852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235D13" w:rsidRDefault="00640533">
      <w:pPr>
        <w:pStyle w:val="a3"/>
        <w:spacing w:line="364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235D13" w:rsidRDefault="00640533">
      <w:pPr>
        <w:pStyle w:val="a3"/>
        <w:spacing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235D13" w:rsidRDefault="00640533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5"/>
        </w:tabs>
        <w:spacing w:line="362" w:lineRule="auto"/>
        <w:ind w:left="141"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235D13" w:rsidRDefault="00640533">
      <w:pPr>
        <w:spacing w:line="275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235D13" w:rsidRDefault="00640533">
      <w:pPr>
        <w:spacing w:before="129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235D13" w:rsidRDefault="00640533">
      <w:pPr>
        <w:pStyle w:val="a3"/>
        <w:spacing w:before="146" w:line="364" w:lineRule="auto"/>
        <w:ind w:left="141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235D13" w:rsidRDefault="00640533">
      <w:pPr>
        <w:pStyle w:val="a3"/>
        <w:spacing w:line="362" w:lineRule="auto"/>
        <w:ind w:left="141" w:firstLine="710"/>
        <w:rPr>
          <w:rFonts w:ascii="Arial MT" w:hAnsi="Arial MT"/>
        </w:rPr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235D13" w:rsidRDefault="00235D13">
      <w:pPr>
        <w:pStyle w:val="a3"/>
        <w:spacing w:line="362" w:lineRule="auto"/>
        <w:rPr>
          <w:rFonts w:ascii="Arial MT" w:hAnsi="Arial MT"/>
        </w:rPr>
        <w:sectPr w:rsidR="00235D13">
          <w:headerReference w:type="default" r:id="rId13"/>
          <w:footerReference w:type="default" r:id="rId14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spacing w:before="239" w:line="364" w:lineRule="auto"/>
        <w:ind w:left="141" w:right="140" w:firstLine="710"/>
        <w:jc w:val="both"/>
      </w:pPr>
      <w:r>
        <w:lastRenderedPageBreak/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235D13" w:rsidRDefault="00640533">
      <w:pPr>
        <w:pStyle w:val="a3"/>
        <w:spacing w:before="5" w:line="364" w:lineRule="auto"/>
        <w:ind w:left="141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235D13" w:rsidRDefault="00640533">
      <w:pPr>
        <w:pStyle w:val="a3"/>
        <w:spacing w:line="364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235D13" w:rsidRDefault="00640533">
      <w:pPr>
        <w:pStyle w:val="a3"/>
        <w:spacing w:before="5" w:line="364" w:lineRule="auto"/>
        <w:ind w:left="141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235D13" w:rsidRDefault="00640533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235D13" w:rsidRDefault="00640533">
      <w:pPr>
        <w:spacing w:line="362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235D13" w:rsidRDefault="00640533">
      <w:pPr>
        <w:pStyle w:val="a3"/>
        <w:spacing w:before="2" w:line="364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235D13" w:rsidRDefault="00640533">
      <w:pPr>
        <w:pStyle w:val="a3"/>
        <w:spacing w:line="367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235D13" w:rsidRDefault="00640533">
      <w:pPr>
        <w:pStyle w:val="a3"/>
        <w:spacing w:line="364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235D13" w:rsidRDefault="00640533">
      <w:pPr>
        <w:pStyle w:val="a3"/>
        <w:spacing w:line="364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235D13" w:rsidRDefault="00640533">
      <w:pPr>
        <w:pStyle w:val="a3"/>
        <w:spacing w:line="364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235D13" w:rsidRDefault="00640533">
      <w:pPr>
        <w:pStyle w:val="a3"/>
        <w:spacing w:line="364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235D13" w:rsidRDefault="00640533">
      <w:pPr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235D13" w:rsidRDefault="00640533">
      <w:pPr>
        <w:pStyle w:val="a3"/>
        <w:spacing w:before="132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235D13" w:rsidRDefault="00235D13">
      <w:pPr>
        <w:pStyle w:val="a3"/>
        <w:sectPr w:rsidR="00235D13">
          <w:headerReference w:type="default" r:id="rId15"/>
          <w:footerReference w:type="default" r:id="rId16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tabs>
          <w:tab w:val="left" w:pos="2417"/>
        </w:tabs>
        <w:spacing w:before="235"/>
        <w:ind w:left="847"/>
      </w:pPr>
      <w:r>
        <w:lastRenderedPageBreak/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235D13" w:rsidRDefault="00640533">
      <w:pPr>
        <w:pStyle w:val="a3"/>
        <w:spacing w:before="137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235D13" w:rsidRDefault="00640533">
      <w:pPr>
        <w:pStyle w:val="a3"/>
        <w:spacing w:before="142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235D13" w:rsidRDefault="00235D13">
      <w:pPr>
        <w:pStyle w:val="a3"/>
      </w:pPr>
    </w:p>
    <w:p w:rsidR="00235D13" w:rsidRDefault="00235D13">
      <w:pPr>
        <w:pStyle w:val="a3"/>
        <w:spacing w:before="7"/>
      </w:pPr>
    </w:p>
    <w:p w:rsidR="00235D13" w:rsidRDefault="00640533">
      <w:pPr>
        <w:pStyle w:val="1"/>
        <w:numPr>
          <w:ilvl w:val="0"/>
          <w:numId w:val="3"/>
        </w:numPr>
        <w:tabs>
          <w:tab w:val="left" w:pos="341"/>
        </w:tabs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235D13" w:rsidRDefault="00235D13">
      <w:pPr>
        <w:pStyle w:val="a3"/>
        <w:spacing w:before="182"/>
        <w:rPr>
          <w:rFonts w:ascii="Arial"/>
          <w:b/>
        </w:rPr>
      </w:pPr>
    </w:p>
    <w:p w:rsidR="00235D13" w:rsidRDefault="00640533">
      <w:pPr>
        <w:ind w:left="237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235D13" w:rsidRDefault="00640533">
      <w:pPr>
        <w:pStyle w:val="a3"/>
        <w:spacing w:before="137"/>
        <w:ind w:left="852"/>
        <w:rPr>
          <w:rFonts w:ascii="Arial MT" w:hAnsi="Arial MT"/>
        </w:rPr>
      </w:pPr>
      <w:r>
        <w:t>Задание</w:t>
      </w:r>
      <w:r>
        <w:rPr>
          <w:spacing w:val="-14"/>
        </w:rPr>
        <w:t xml:space="preserve"> </w:t>
      </w:r>
      <w:r>
        <w:rPr>
          <w:rFonts w:ascii="Arial MT" w:hAnsi="Arial MT"/>
          <w:spacing w:val="-10"/>
        </w:rPr>
        <w:t>1</w:t>
      </w:r>
    </w:p>
    <w:p w:rsidR="00235D13" w:rsidRDefault="00640533">
      <w:pPr>
        <w:pStyle w:val="a3"/>
        <w:spacing w:before="261" w:line="367" w:lineRule="auto"/>
        <w:ind w:left="141" w:right="129" w:firstLine="710"/>
        <w:jc w:val="both"/>
      </w:pPr>
      <w:r>
        <w:t>Проведите</w:t>
      </w:r>
      <w:r>
        <w:rPr>
          <w:spacing w:val="-15"/>
        </w:rPr>
        <w:t xml:space="preserve"> </w:t>
      </w:r>
      <w:r>
        <w:t>подробный</w:t>
      </w:r>
      <w:r>
        <w:rPr>
          <w:spacing w:val="-14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принятого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техническом регулировании» и Концепции развития национальной системы стандартизации. Охарактеризуйте</w:t>
      </w:r>
      <w:r>
        <w:rPr>
          <w:spacing w:val="-9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разделы</w:t>
      </w:r>
      <w:r>
        <w:rPr>
          <w:spacing w:val="-11"/>
        </w:rPr>
        <w:t xml:space="preserve"> </w:t>
      </w:r>
      <w:r>
        <w:t>этих</w:t>
      </w:r>
      <w:r>
        <w:rPr>
          <w:spacing w:val="-11"/>
        </w:rPr>
        <w:t xml:space="preserve"> </w:t>
      </w:r>
      <w:r>
        <w:t>документов,</w:t>
      </w:r>
      <w:r>
        <w:rPr>
          <w:spacing w:val="-15"/>
        </w:rPr>
        <w:t xml:space="preserve"> </w:t>
      </w:r>
      <w:r>
        <w:t>оформите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анализа в виде таблицы или схемы.</w:t>
      </w:r>
    </w:p>
    <w:p w:rsidR="00235D13" w:rsidRDefault="00640533">
      <w:pPr>
        <w:pStyle w:val="a3"/>
        <w:spacing w:before="114" w:line="364" w:lineRule="auto"/>
        <w:ind w:left="141" w:right="131" w:firstLine="710"/>
        <w:jc w:val="both"/>
      </w:pPr>
      <w:r>
        <w:rPr>
          <w:spacing w:val="-2"/>
        </w:rPr>
        <w:t>Изучите деятельности национального</w:t>
      </w:r>
      <w:r>
        <w:rPr>
          <w:spacing w:val="-6"/>
        </w:rPr>
        <w:t xml:space="preserve"> </w:t>
      </w:r>
      <w:r>
        <w:rPr>
          <w:spacing w:val="-2"/>
        </w:rPr>
        <w:t>органа по стандартизации</w:t>
      </w:r>
      <w:r>
        <w:rPr>
          <w:spacing w:val="-7"/>
        </w:rPr>
        <w:t xml:space="preserve"> </w:t>
      </w:r>
      <w:r>
        <w:rPr>
          <w:spacing w:val="-2"/>
        </w:rPr>
        <w:t xml:space="preserve">в соответствии </w:t>
      </w:r>
      <w:r>
        <w:t>с</w:t>
      </w:r>
      <w:r>
        <w:rPr>
          <w:spacing w:val="23"/>
        </w:rPr>
        <w:t xml:space="preserve"> </w:t>
      </w:r>
      <w:r>
        <w:t>постановлением Правительства</w:t>
      </w:r>
      <w:r>
        <w:rPr>
          <w:spacing w:val="19"/>
        </w:rPr>
        <w:t xml:space="preserve"> </w:t>
      </w:r>
      <w:r>
        <w:t>Российской Федерации от 17</w:t>
      </w:r>
      <w:r>
        <w:rPr>
          <w:spacing w:val="19"/>
        </w:rPr>
        <w:t xml:space="preserve"> </w:t>
      </w:r>
      <w:r>
        <w:t>июня 2004</w:t>
      </w:r>
      <w:r>
        <w:rPr>
          <w:spacing w:val="19"/>
        </w:rPr>
        <w:t xml:space="preserve"> </w:t>
      </w:r>
      <w:r>
        <w:t>г. №</w:t>
      </w:r>
      <w:r>
        <w:rPr>
          <w:spacing w:val="19"/>
        </w:rPr>
        <w:t xml:space="preserve"> </w:t>
      </w:r>
      <w:r>
        <w:t>294</w:t>
      </w:r>
    </w:p>
    <w:p w:rsidR="00235D13" w:rsidRDefault="00640533">
      <w:pPr>
        <w:pStyle w:val="a3"/>
        <w:spacing w:line="369" w:lineRule="auto"/>
        <w:ind w:left="141" w:right="140"/>
        <w:jc w:val="both"/>
      </w:pPr>
      <w:r>
        <w:t>«О</w:t>
      </w:r>
      <w:r>
        <w:rPr>
          <w:spacing w:val="-15"/>
        </w:rPr>
        <w:t xml:space="preserve"> </w:t>
      </w:r>
      <w:r>
        <w:t>Федеральном</w:t>
      </w:r>
      <w:r>
        <w:rPr>
          <w:spacing w:val="-15"/>
        </w:rPr>
        <w:t xml:space="preserve"> </w:t>
      </w:r>
      <w:r>
        <w:t>агентстве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техническому</w:t>
      </w:r>
      <w:r>
        <w:rPr>
          <w:spacing w:val="-16"/>
        </w:rPr>
        <w:t xml:space="preserve"> </w:t>
      </w:r>
      <w:r>
        <w:t>регулированию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метрологии».</w:t>
      </w:r>
      <w:r>
        <w:rPr>
          <w:spacing w:val="-15"/>
        </w:rPr>
        <w:t xml:space="preserve"> </w:t>
      </w:r>
      <w:r>
        <w:t>Опишите порядок его функционирования</w:t>
      </w:r>
      <w:proofErr w:type="gramStart"/>
      <w:r>
        <w:t>,с</w:t>
      </w:r>
      <w:proofErr w:type="gramEnd"/>
      <w:r>
        <w:t>феру деятельности, структуру.</w:t>
      </w:r>
    </w:p>
    <w:p w:rsidR="00235D13" w:rsidRDefault="00640533">
      <w:pPr>
        <w:pStyle w:val="a3"/>
        <w:spacing w:before="110" w:line="360" w:lineRule="auto"/>
        <w:ind w:left="141" w:right="132" w:firstLine="710"/>
        <w:jc w:val="both"/>
        <w:rPr>
          <w:rFonts w:ascii="Arial MT" w:hAnsi="Arial MT"/>
        </w:rPr>
      </w:pPr>
      <w:r>
        <w:t xml:space="preserve">В соответствии с ГОСТ Р </w:t>
      </w:r>
      <w:r>
        <w:rPr>
          <w:rFonts w:ascii="Arial MT" w:hAnsi="Arial MT"/>
        </w:rPr>
        <w:t xml:space="preserve">1.0-2004 </w:t>
      </w:r>
      <w:r>
        <w:t xml:space="preserve">Стандартизация в Российской Федерации. Основные положения; ГОСТ Р </w:t>
      </w:r>
      <w:r>
        <w:rPr>
          <w:rFonts w:ascii="Arial MT" w:hAnsi="Arial MT"/>
        </w:rPr>
        <w:t xml:space="preserve">1.0-92 </w:t>
      </w:r>
      <w:r>
        <w:t xml:space="preserve">от </w:t>
      </w:r>
      <w:r>
        <w:rPr>
          <w:rFonts w:ascii="Arial MT" w:hAnsi="Arial MT"/>
        </w:rPr>
        <w:t xml:space="preserve">01-01-1993 </w:t>
      </w:r>
      <w:r>
        <w:t xml:space="preserve">Государственная система стандартизации Российской Федерации и Постановлением Госстандарта РФ от </w:t>
      </w:r>
      <w:r>
        <w:rPr>
          <w:rFonts w:ascii="Arial MT" w:hAnsi="Arial MT"/>
        </w:rPr>
        <w:t xml:space="preserve">30 </w:t>
      </w:r>
      <w:r>
        <w:t xml:space="preserve">января </w:t>
      </w:r>
      <w:r>
        <w:rPr>
          <w:rFonts w:ascii="Arial MT" w:hAnsi="Arial MT"/>
        </w:rPr>
        <w:t xml:space="preserve">2004 </w:t>
      </w:r>
      <w:r>
        <w:t xml:space="preserve">г. № </w:t>
      </w:r>
      <w:r>
        <w:rPr>
          <w:rFonts w:ascii="Arial MT" w:hAnsi="Arial MT"/>
        </w:rPr>
        <w:t xml:space="preserve">4 </w:t>
      </w:r>
      <w:r>
        <w:t>«О национальных стандартах Российской Федерации» опишите механизм применения национальных стандартов. В соответствии с требованиями ГОСТ Р 1.8</w:t>
      </w:r>
      <w:r>
        <w:rPr>
          <w:rFonts w:ascii="Arial MT" w:hAnsi="Arial MT"/>
        </w:rPr>
        <w:t xml:space="preserve">-2004, </w:t>
      </w:r>
      <w:r>
        <w:t xml:space="preserve">ГОСТ </w:t>
      </w:r>
      <w:r>
        <w:rPr>
          <w:rFonts w:ascii="Arial MT" w:hAnsi="Arial MT"/>
        </w:rPr>
        <w:t>1.2-</w:t>
      </w:r>
      <w:r>
        <w:t xml:space="preserve">97, ГОСТ </w:t>
      </w:r>
      <w:r>
        <w:rPr>
          <w:rFonts w:ascii="Arial MT" w:hAnsi="Arial MT"/>
        </w:rPr>
        <w:t>1.5-2</w:t>
      </w:r>
    </w:p>
    <w:p w:rsidR="00235D13" w:rsidRDefault="00640533">
      <w:pPr>
        <w:pStyle w:val="a3"/>
        <w:spacing w:before="125"/>
        <w:ind w:left="852"/>
        <w:rPr>
          <w:rFonts w:ascii="Arial MT" w:hAnsi="Arial MT"/>
        </w:rPr>
      </w:pPr>
      <w:r>
        <w:t>Задание</w:t>
      </w:r>
      <w:r>
        <w:rPr>
          <w:spacing w:val="-14"/>
        </w:rPr>
        <w:t xml:space="preserve"> </w:t>
      </w:r>
      <w:r>
        <w:rPr>
          <w:rFonts w:ascii="Arial MT" w:hAnsi="Arial MT"/>
          <w:spacing w:val="-10"/>
        </w:rPr>
        <w:t>2</w:t>
      </w:r>
    </w:p>
    <w:p w:rsidR="00235D13" w:rsidRDefault="00640533">
      <w:pPr>
        <w:pStyle w:val="a3"/>
        <w:spacing w:before="262" w:line="364" w:lineRule="auto"/>
        <w:ind w:left="141" w:right="131" w:firstLine="710"/>
        <w:jc w:val="both"/>
      </w:pPr>
      <w:r>
        <w:t>Проведите подробный анализ ISO 9000:2000 (ГОСТ Р ИСО 9000</w:t>
      </w:r>
      <w:r>
        <w:rPr>
          <w:rFonts w:ascii="Arial MT" w:hAnsi="Arial MT"/>
        </w:rPr>
        <w:t>-</w:t>
      </w:r>
      <w:r>
        <w:t>2001) и охарактеризуйте основные положения СМК и терминологию для СМК. Проведите подробный анализ ISO 9001:2000 (ГОСТ Р ИСО 9001</w:t>
      </w:r>
      <w:r>
        <w:rPr>
          <w:rFonts w:ascii="Arial MT" w:hAnsi="Arial MT"/>
        </w:rPr>
        <w:t>-</w:t>
      </w:r>
      <w:r>
        <w:t>2001) и охарактеризуйте требования к СМК, для тех случаев, когда организации необходимо продемонстрировать свою способность предоставлять продукцию, отвечающую требованиям потребителей и применимым обязательным требованиям для повышения удовлетворенности потребителей.</w:t>
      </w:r>
    </w:p>
    <w:p w:rsidR="00235D13" w:rsidRDefault="00235D13">
      <w:pPr>
        <w:pStyle w:val="a3"/>
        <w:spacing w:line="364" w:lineRule="auto"/>
        <w:jc w:val="both"/>
        <w:sectPr w:rsidR="00235D13">
          <w:headerReference w:type="default" r:id="rId17"/>
          <w:footerReference w:type="default" r:id="rId18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spacing w:before="235" w:line="364" w:lineRule="auto"/>
        <w:ind w:left="141" w:right="132" w:firstLine="710"/>
        <w:jc w:val="both"/>
      </w:pPr>
      <w:r>
        <w:lastRenderedPageBreak/>
        <w:t xml:space="preserve">Проведите подробный анализ </w:t>
      </w:r>
      <w:r>
        <w:rPr>
          <w:rFonts w:ascii="Arial MT" w:hAnsi="Arial MT"/>
        </w:rPr>
        <w:t xml:space="preserve">ISO 9004:2000 </w:t>
      </w:r>
      <w:r>
        <w:t xml:space="preserve">(ГОСТ Р ИСО </w:t>
      </w:r>
      <w:r>
        <w:rPr>
          <w:rFonts w:ascii="Arial MT" w:hAnsi="Arial MT"/>
        </w:rPr>
        <w:t xml:space="preserve">9004-2001) </w:t>
      </w:r>
      <w:r>
        <w:t>охарактеризуйте рекомендации, рассматривающие как результативность, так и эффективность СМК.</w:t>
      </w:r>
    </w:p>
    <w:p w:rsidR="00235D13" w:rsidRDefault="00640533">
      <w:pPr>
        <w:pStyle w:val="a3"/>
        <w:spacing w:before="123" w:line="364" w:lineRule="auto"/>
        <w:ind w:left="141" w:right="141" w:firstLine="710"/>
        <w:jc w:val="both"/>
      </w:pPr>
      <w:r>
        <w:t>Определите</w:t>
      </w:r>
      <w:r>
        <w:rPr>
          <w:spacing w:val="-9"/>
        </w:rPr>
        <w:t xml:space="preserve"> </w:t>
      </w:r>
      <w:r>
        <w:t>цель</w:t>
      </w:r>
      <w:r>
        <w:rPr>
          <w:spacing w:val="-14"/>
        </w:rPr>
        <w:t xml:space="preserve"> </w:t>
      </w:r>
      <w:r>
        <w:t>этого</w:t>
      </w:r>
      <w:r>
        <w:rPr>
          <w:spacing w:val="-9"/>
        </w:rPr>
        <w:t xml:space="preserve"> </w:t>
      </w:r>
      <w:r>
        <w:t>стандарта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отношению</w:t>
      </w:r>
      <w:r>
        <w:rPr>
          <w:spacing w:val="-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и требованиям потребителей и других заинтересованных сторон.</w:t>
      </w:r>
    </w:p>
    <w:p w:rsidR="00235D13" w:rsidRDefault="00640533">
      <w:pPr>
        <w:pStyle w:val="a3"/>
        <w:spacing w:before="116"/>
        <w:ind w:left="852"/>
        <w:jc w:val="both"/>
        <w:rPr>
          <w:rFonts w:ascii="Arial MT" w:hAnsi="Arial MT"/>
        </w:rPr>
      </w:pPr>
      <w:r>
        <w:t>Проведите</w:t>
      </w:r>
      <w:r>
        <w:rPr>
          <w:spacing w:val="-11"/>
        </w:rPr>
        <w:t xml:space="preserve"> </w:t>
      </w:r>
      <w:r>
        <w:t>подробный</w:t>
      </w:r>
      <w:r>
        <w:rPr>
          <w:spacing w:val="-9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rPr>
          <w:rFonts w:ascii="Arial MT" w:hAnsi="Arial MT"/>
        </w:rPr>
        <w:t>ISO</w:t>
      </w:r>
      <w:r>
        <w:rPr>
          <w:rFonts w:ascii="Arial MT" w:hAnsi="Arial MT"/>
          <w:spacing w:val="-23"/>
        </w:rPr>
        <w:t xml:space="preserve"> </w:t>
      </w:r>
      <w:r>
        <w:rPr>
          <w:rFonts w:ascii="Arial MT" w:hAnsi="Arial MT"/>
        </w:rPr>
        <w:t>19011-2002</w:t>
      </w:r>
      <w:r>
        <w:rPr>
          <w:rFonts w:ascii="Arial MT" w:hAnsi="Arial MT"/>
          <w:spacing w:val="-8"/>
        </w:rPr>
        <w:t xml:space="preserve"> </w:t>
      </w:r>
      <w:r>
        <w:t>(ГОСТ</w:t>
      </w:r>
      <w:r>
        <w:rPr>
          <w:spacing w:val="-5"/>
        </w:rPr>
        <w:t xml:space="preserve"> </w:t>
      </w:r>
      <w:r>
        <w:t>Р</w:t>
      </w:r>
      <w:r>
        <w:rPr>
          <w:spacing w:val="-9"/>
        </w:rPr>
        <w:t xml:space="preserve"> </w:t>
      </w:r>
      <w:r>
        <w:t>ИСО</w:t>
      </w:r>
      <w:r>
        <w:rPr>
          <w:spacing w:val="-7"/>
        </w:rPr>
        <w:t xml:space="preserve"> </w:t>
      </w:r>
      <w:r>
        <w:t>19011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>2003).</w:t>
      </w:r>
    </w:p>
    <w:p w:rsidR="00235D13" w:rsidRDefault="00640533">
      <w:pPr>
        <w:pStyle w:val="a3"/>
        <w:spacing w:before="266" w:line="364" w:lineRule="auto"/>
        <w:ind w:left="141" w:right="145" w:firstLine="710"/>
        <w:jc w:val="both"/>
      </w:pPr>
      <w:r>
        <w:t>Охарактеризуйте руководящие указания по аудиту (проверке) СМК и систем экологического менеджмента.</w:t>
      </w:r>
    </w:p>
    <w:p w:rsidR="00235D13" w:rsidRDefault="00640533">
      <w:pPr>
        <w:pStyle w:val="a3"/>
        <w:spacing w:before="116"/>
        <w:ind w:left="852"/>
        <w:jc w:val="both"/>
        <w:rPr>
          <w:rFonts w:ascii="Arial MT" w:hAnsi="Arial MT"/>
        </w:rPr>
      </w:pPr>
      <w:r>
        <w:t>Задание</w:t>
      </w:r>
      <w:r>
        <w:rPr>
          <w:spacing w:val="-14"/>
        </w:rPr>
        <w:t xml:space="preserve"> </w:t>
      </w:r>
      <w:r>
        <w:rPr>
          <w:rFonts w:ascii="Arial MT" w:hAnsi="Arial MT"/>
          <w:spacing w:val="-10"/>
        </w:rPr>
        <w:t>3</w:t>
      </w:r>
    </w:p>
    <w:p w:rsidR="00235D13" w:rsidRDefault="00640533">
      <w:pPr>
        <w:pStyle w:val="a3"/>
        <w:spacing w:before="261" w:line="367" w:lineRule="auto"/>
        <w:ind w:left="141" w:right="131" w:firstLine="710"/>
        <w:jc w:val="both"/>
      </w:pPr>
      <w:r>
        <w:t>Работа с документами, устанавливающими требования: техническими регламентами,</w:t>
      </w:r>
      <w:r>
        <w:rPr>
          <w:spacing w:val="-16"/>
        </w:rPr>
        <w:t xml:space="preserve"> </w:t>
      </w:r>
      <w:r>
        <w:t>стандартами,</w:t>
      </w:r>
      <w:r>
        <w:rPr>
          <w:spacing w:val="-16"/>
        </w:rPr>
        <w:t xml:space="preserve"> </w:t>
      </w:r>
      <w:r>
        <w:t>договорами,</w:t>
      </w:r>
      <w:r>
        <w:rPr>
          <w:spacing w:val="-16"/>
        </w:rPr>
        <w:t xml:space="preserve"> </w:t>
      </w:r>
      <w:r>
        <w:t>сводами</w:t>
      </w:r>
      <w:r>
        <w:rPr>
          <w:spacing w:val="-16"/>
        </w:rPr>
        <w:t xml:space="preserve"> </w:t>
      </w:r>
      <w:r>
        <w:t>правил.</w:t>
      </w:r>
      <w:r>
        <w:rPr>
          <w:spacing w:val="-16"/>
        </w:rPr>
        <w:t xml:space="preserve"> </w:t>
      </w:r>
      <w:r>
        <w:t>Каждая</w:t>
      </w:r>
      <w:r>
        <w:rPr>
          <w:spacing w:val="-16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перечисленных форм документации имеет определенные назначение. Определите, какие из форм документов выдаются при сертификации в системе ГОСТ Р:</w:t>
      </w:r>
    </w:p>
    <w:p w:rsidR="00235D13" w:rsidRDefault="00640533">
      <w:pPr>
        <w:pStyle w:val="a3"/>
        <w:spacing w:before="114" w:line="364" w:lineRule="auto"/>
        <w:ind w:left="141" w:right="131" w:firstLine="710"/>
        <w:jc w:val="both"/>
      </w:pPr>
      <w:r>
        <w:t>в системах, поднадзорных Федеральному агентству по техническому регулированию и метрологии и в Федеральному агентству по строительству и жилищно</w:t>
      </w:r>
      <w:r>
        <w:rPr>
          <w:rFonts w:ascii="Arial MT" w:hAnsi="Arial MT"/>
        </w:rPr>
        <w:t>-</w:t>
      </w:r>
      <w:r>
        <w:t>коммунальному хозяйству соответственно санитарно</w:t>
      </w:r>
      <w:r>
        <w:rPr>
          <w:rFonts w:ascii="Arial MT" w:hAnsi="Arial MT"/>
        </w:rPr>
        <w:t>-</w:t>
      </w:r>
      <w:r>
        <w:t>эпидемиологической оценке продукции, «гигиенической сертификации»;</w:t>
      </w:r>
    </w:p>
    <w:p w:rsidR="00235D13" w:rsidRDefault="00640533">
      <w:pPr>
        <w:pStyle w:val="a3"/>
        <w:spacing w:before="118" w:line="367" w:lineRule="auto"/>
        <w:ind w:left="141" w:right="131" w:firstLine="710"/>
        <w:jc w:val="both"/>
      </w:pPr>
      <w:r>
        <w:t>в системе, поднадзорной Федеральной службе по надзору в сфере здравоохранения и социального развития (Росздравнадзор); в системе пожарной безопасности, в системе, поднадзорной МЧС;</w:t>
      </w:r>
    </w:p>
    <w:p w:rsidR="00235D13" w:rsidRDefault="00640533">
      <w:pPr>
        <w:pStyle w:val="a3"/>
        <w:spacing w:before="116" w:line="364" w:lineRule="auto"/>
        <w:ind w:left="141" w:right="131" w:firstLine="710"/>
        <w:jc w:val="both"/>
      </w:pPr>
      <w:r>
        <w:t>в системе обязательной сертификации средств защиты информации по требованиям безопасности информации других системах.</w:t>
      </w:r>
    </w:p>
    <w:p w:rsidR="00235D13" w:rsidRDefault="00640533">
      <w:pPr>
        <w:pStyle w:val="a3"/>
        <w:spacing w:before="126" w:line="362" w:lineRule="auto"/>
        <w:ind w:left="141" w:right="131" w:firstLine="710"/>
        <w:jc w:val="both"/>
      </w:pPr>
      <w:r>
        <w:t>Составление таблицы, характеризующей применение схем сертификации в национальной системе ГОСТ Р: состав схемы 1 и 1а, 2</w:t>
      </w:r>
      <w:r>
        <w:rPr>
          <w:spacing w:val="-3"/>
        </w:rPr>
        <w:t xml:space="preserve"> </w:t>
      </w:r>
      <w:r>
        <w:t>и 2а,</w:t>
      </w:r>
      <w:r>
        <w:rPr>
          <w:spacing w:val="-3"/>
        </w:rPr>
        <w:t xml:space="preserve"> </w:t>
      </w:r>
      <w:r>
        <w:t>3 и 3а, 4</w:t>
      </w:r>
      <w:r>
        <w:rPr>
          <w:spacing w:val="-2"/>
        </w:rPr>
        <w:t xml:space="preserve"> </w:t>
      </w:r>
      <w:r>
        <w:t>и 4а,</w:t>
      </w:r>
      <w:r>
        <w:rPr>
          <w:spacing w:val="-4"/>
        </w:rPr>
        <w:t xml:space="preserve"> </w:t>
      </w:r>
      <w:r>
        <w:t>5, 6,</w:t>
      </w:r>
      <w:r>
        <w:rPr>
          <w:spacing w:val="-1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 xml:space="preserve">9 </w:t>
      </w:r>
      <w:r>
        <w:t>и 9а, 10 и 10а.</w:t>
      </w:r>
    </w:p>
    <w:p w:rsidR="00235D13" w:rsidRDefault="00640533">
      <w:pPr>
        <w:pStyle w:val="a3"/>
        <w:spacing w:before="117"/>
        <w:ind w:left="852"/>
        <w:jc w:val="both"/>
        <w:rPr>
          <w:rFonts w:ascii="Arial MT" w:hAnsi="Arial MT"/>
        </w:rPr>
      </w:pPr>
      <w:r>
        <w:t>Задание.</w:t>
      </w:r>
      <w:r>
        <w:rPr>
          <w:spacing w:val="-14"/>
        </w:rPr>
        <w:t xml:space="preserve"> </w:t>
      </w:r>
      <w:r>
        <w:rPr>
          <w:rFonts w:ascii="Arial MT" w:hAnsi="Arial MT"/>
          <w:spacing w:val="-10"/>
        </w:rPr>
        <w:t>4</w:t>
      </w:r>
    </w:p>
    <w:p w:rsidR="00235D13" w:rsidRDefault="00640533">
      <w:pPr>
        <w:pStyle w:val="a3"/>
        <w:spacing w:before="257" w:line="364" w:lineRule="auto"/>
        <w:ind w:left="141" w:right="131" w:firstLine="710"/>
        <w:jc w:val="both"/>
      </w:pPr>
      <w:r>
        <w:t>Проведите анализ Федерального закона от 8 августа 2001 г. N 128</w:t>
      </w:r>
      <w:r>
        <w:rPr>
          <w:rFonts w:ascii="Arial MT" w:hAnsi="Arial MT"/>
        </w:rPr>
        <w:t>-</w:t>
      </w:r>
      <w:r>
        <w:t>ФЗ «О лицензировании отдельных видов деятельности» в части, характеризующей сферу применения настоящего Федерального закона; основные понятия и принципы осуществления</w:t>
      </w:r>
      <w:r>
        <w:rPr>
          <w:spacing w:val="80"/>
          <w:w w:val="150"/>
        </w:rPr>
        <w:t xml:space="preserve"> </w:t>
      </w:r>
      <w:r>
        <w:t>лицензирования;</w:t>
      </w:r>
      <w:r>
        <w:rPr>
          <w:spacing w:val="80"/>
          <w:w w:val="150"/>
        </w:rPr>
        <w:t xml:space="preserve"> </w:t>
      </w:r>
      <w:r>
        <w:t>критерии</w:t>
      </w:r>
      <w:r>
        <w:rPr>
          <w:spacing w:val="80"/>
          <w:w w:val="150"/>
        </w:rPr>
        <w:t xml:space="preserve"> </w:t>
      </w:r>
      <w:r>
        <w:t>определения</w:t>
      </w:r>
      <w:r>
        <w:rPr>
          <w:spacing w:val="80"/>
          <w:w w:val="150"/>
        </w:rPr>
        <w:t xml:space="preserve"> </w:t>
      </w:r>
      <w:r>
        <w:t>лицензируемых</w:t>
      </w:r>
      <w:r>
        <w:rPr>
          <w:spacing w:val="80"/>
          <w:w w:val="150"/>
        </w:rPr>
        <w:t xml:space="preserve"> </w:t>
      </w:r>
      <w:r>
        <w:t>видов</w:t>
      </w:r>
    </w:p>
    <w:p w:rsidR="00235D13" w:rsidRDefault="00235D13">
      <w:pPr>
        <w:pStyle w:val="a3"/>
        <w:spacing w:line="364" w:lineRule="auto"/>
        <w:jc w:val="both"/>
        <w:sectPr w:rsidR="00235D13">
          <w:headerReference w:type="default" r:id="rId19"/>
          <w:footerReference w:type="default" r:id="rId20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spacing w:before="239" w:line="364" w:lineRule="auto"/>
        <w:ind w:left="141" w:right="132"/>
        <w:jc w:val="both"/>
      </w:pPr>
      <w:r>
        <w:lastRenderedPageBreak/>
        <w:t>деятельности;</w:t>
      </w:r>
      <w:r>
        <w:rPr>
          <w:spacing w:val="-15"/>
        </w:rPr>
        <w:t xml:space="preserve"> </w:t>
      </w:r>
      <w:r>
        <w:t>полномочия Правительства Российской Федерации</w:t>
      </w:r>
      <w:r>
        <w:rPr>
          <w:spacing w:val="-16"/>
        </w:rPr>
        <w:t xml:space="preserve"> </w:t>
      </w:r>
      <w:r>
        <w:t>и лицензирующих органов при осуществлении лицензирования.</w:t>
      </w:r>
    </w:p>
    <w:p w:rsidR="00235D13" w:rsidRDefault="00640533">
      <w:pPr>
        <w:pStyle w:val="a3"/>
        <w:spacing w:before="125" w:line="364" w:lineRule="auto"/>
        <w:ind w:left="141" w:right="130" w:firstLine="710"/>
        <w:jc w:val="both"/>
      </w:pPr>
      <w:r>
        <w:t>Изучите положения Федерального законодательства о лицензировании отдельных видов деятельности в России в части характеристики лицензии как специального разрешения на</w:t>
      </w:r>
      <w:r>
        <w:rPr>
          <w:spacing w:val="-16"/>
        </w:rPr>
        <w:t xml:space="preserve"> </w:t>
      </w:r>
      <w:r>
        <w:t>осуществление конкретного вида деятельности при обязательном соблюдении лицензионных требований и условий, выданного лицензирующим органом юридическому лицу или индивидуальному предпринимателю; сроков действия лицензий; принятия решения</w:t>
      </w:r>
      <w:r>
        <w:rPr>
          <w:spacing w:val="40"/>
        </w:rPr>
        <w:t xml:space="preserve"> </w:t>
      </w:r>
      <w:r>
        <w:t>о предоставлении лицензии и содержания документа, подтверждающего наличие лицензии; переоформления</w:t>
      </w:r>
      <w:r>
        <w:rPr>
          <w:spacing w:val="-16"/>
        </w:rPr>
        <w:t xml:space="preserve"> </w:t>
      </w:r>
      <w:r>
        <w:t>документа,</w:t>
      </w:r>
      <w:r>
        <w:rPr>
          <w:spacing w:val="-16"/>
        </w:rPr>
        <w:t xml:space="preserve"> </w:t>
      </w:r>
      <w:r>
        <w:t>подтверждающего</w:t>
      </w:r>
      <w:r>
        <w:rPr>
          <w:spacing w:val="-16"/>
        </w:rPr>
        <w:t xml:space="preserve"> </w:t>
      </w:r>
      <w:r>
        <w:t>наличие</w:t>
      </w:r>
      <w:r>
        <w:rPr>
          <w:spacing w:val="-16"/>
        </w:rPr>
        <w:t xml:space="preserve"> </w:t>
      </w:r>
      <w:r>
        <w:t>лицензии;</w:t>
      </w:r>
      <w:r>
        <w:rPr>
          <w:spacing w:val="-16"/>
        </w:rPr>
        <w:t xml:space="preserve"> </w:t>
      </w:r>
      <w:r>
        <w:t>ведения</w:t>
      </w:r>
      <w:r>
        <w:rPr>
          <w:spacing w:val="-16"/>
        </w:rPr>
        <w:t xml:space="preserve"> </w:t>
      </w:r>
      <w:r>
        <w:t xml:space="preserve">реестров лицензий; изучения видов деятельности, на осуществление которых требуются </w:t>
      </w:r>
      <w:r>
        <w:rPr>
          <w:spacing w:val="-2"/>
        </w:rPr>
        <w:t>лицензии.</w:t>
      </w:r>
    </w:p>
    <w:p w:rsidR="00235D13" w:rsidRDefault="00640533">
      <w:pPr>
        <w:pStyle w:val="a3"/>
        <w:spacing w:before="126"/>
        <w:ind w:left="852"/>
        <w:jc w:val="both"/>
        <w:rPr>
          <w:rFonts w:ascii="Arial MT" w:hAnsi="Arial MT"/>
        </w:rPr>
      </w:pPr>
      <w:r>
        <w:t>Задание</w:t>
      </w:r>
      <w:r>
        <w:rPr>
          <w:spacing w:val="-14"/>
        </w:rPr>
        <w:t xml:space="preserve"> </w:t>
      </w:r>
      <w:r>
        <w:rPr>
          <w:rFonts w:ascii="Arial MT" w:hAnsi="Arial MT"/>
          <w:spacing w:val="-10"/>
        </w:rPr>
        <w:t>5</w:t>
      </w:r>
    </w:p>
    <w:p w:rsidR="00235D13" w:rsidRDefault="00640533">
      <w:pPr>
        <w:pStyle w:val="a3"/>
        <w:spacing w:before="257" w:line="364" w:lineRule="auto"/>
        <w:ind w:left="141" w:right="131" w:firstLine="710"/>
        <w:jc w:val="both"/>
      </w:pPr>
      <w:r>
        <w:t>Проведите анализ Федерального закона от 8 августа 2001 г. N 128</w:t>
      </w:r>
      <w:r>
        <w:rPr>
          <w:rFonts w:ascii="Arial MT" w:hAnsi="Arial MT"/>
        </w:rPr>
        <w:t>-</w:t>
      </w:r>
      <w:r>
        <w:t>ФЗ «О лицензировании отдельных видов деятельности» в части, характеризующей сферу государственного регулирования системы лицензирования деятельности и лицензионного</w:t>
      </w:r>
      <w:r>
        <w:rPr>
          <w:spacing w:val="-16"/>
        </w:rPr>
        <w:t xml:space="preserve"> </w:t>
      </w:r>
      <w:r>
        <w:t>контроля.</w:t>
      </w:r>
      <w:r>
        <w:rPr>
          <w:spacing w:val="-16"/>
        </w:rPr>
        <w:t xml:space="preserve"> </w:t>
      </w:r>
      <w:r>
        <w:t>Определите</w:t>
      </w:r>
      <w:r>
        <w:rPr>
          <w:spacing w:val="-16"/>
        </w:rPr>
        <w:t xml:space="preserve"> </w:t>
      </w:r>
      <w:r>
        <w:t>Федеральные</w:t>
      </w:r>
      <w:r>
        <w:rPr>
          <w:spacing w:val="-16"/>
        </w:rPr>
        <w:t xml:space="preserve"> </w:t>
      </w:r>
      <w:r>
        <w:t>органы</w:t>
      </w:r>
      <w:r>
        <w:rPr>
          <w:spacing w:val="-9"/>
        </w:rPr>
        <w:t xml:space="preserve"> </w:t>
      </w:r>
      <w:r>
        <w:t>исполнительной</w:t>
      </w:r>
      <w:r>
        <w:rPr>
          <w:spacing w:val="-14"/>
        </w:rPr>
        <w:t xml:space="preserve"> </w:t>
      </w:r>
      <w:r>
        <w:t>власти</w:t>
      </w:r>
      <w:r>
        <w:rPr>
          <w:spacing w:val="-15"/>
        </w:rPr>
        <w:t xml:space="preserve"> </w:t>
      </w:r>
      <w:r>
        <w:t>и органы исполнительной власти субъектов Российской Федерации по лицензированию. Порядок приостановления действия лицензии и аннулирования лицензии; определите ответственность должностных лиц лицензирующих органов при осуществлении лицензирования конкретных видов деятельности.</w:t>
      </w:r>
    </w:p>
    <w:p w:rsidR="00235D13" w:rsidRDefault="00235D13">
      <w:pPr>
        <w:pStyle w:val="a3"/>
      </w:pPr>
    </w:p>
    <w:p w:rsidR="00235D13" w:rsidRDefault="00235D13">
      <w:pPr>
        <w:pStyle w:val="a3"/>
        <w:spacing w:before="99"/>
      </w:pPr>
    </w:p>
    <w:p w:rsidR="00235D13" w:rsidRDefault="00640533">
      <w:pPr>
        <w:ind w:left="349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235D13" w:rsidRDefault="00640533">
      <w:pPr>
        <w:spacing w:before="257" w:line="362" w:lineRule="auto"/>
        <w:ind w:left="141" w:right="188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шрифтом </w:t>
      </w:r>
      <w:r>
        <w:rPr>
          <w:rFonts w:ascii="Arial" w:hAnsi="Arial"/>
          <w:b/>
          <w:sz w:val="24"/>
          <w:u w:val="single"/>
        </w:rPr>
        <w:t>Задания открытого типа</w:t>
      </w:r>
    </w:p>
    <w:p w:rsidR="00235D13" w:rsidRDefault="00640533">
      <w:pPr>
        <w:spacing w:line="273" w:lineRule="exact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235D13" w:rsidRDefault="00640533">
      <w:pPr>
        <w:spacing w:before="243"/>
        <w:ind w:left="85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по теме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«Основы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стандартизации»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2"/>
        </w:tabs>
        <w:spacing w:before="257"/>
        <w:ind w:left="1312" w:hanging="460"/>
        <w:rPr>
          <w:sz w:val="24"/>
        </w:rPr>
      </w:pPr>
      <w:r>
        <w:rPr>
          <w:spacing w:val="-2"/>
          <w:sz w:val="24"/>
        </w:rPr>
        <w:t>Как</w:t>
      </w:r>
      <w:r>
        <w:rPr>
          <w:sz w:val="24"/>
        </w:rPr>
        <w:t xml:space="preserve"> </w:t>
      </w:r>
      <w:r>
        <w:rPr>
          <w:spacing w:val="-2"/>
          <w:sz w:val="24"/>
        </w:rPr>
        <w:t>обозначают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стандарты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организаций</w:t>
      </w:r>
      <w:proofErr w:type="gramStart"/>
      <w:r>
        <w:rPr>
          <w:spacing w:val="-2"/>
          <w:sz w:val="24"/>
        </w:rPr>
        <w:t>?а</w:t>
      </w:r>
      <w:proofErr w:type="gramEnd"/>
      <w:r>
        <w:rPr>
          <w:spacing w:val="-2"/>
          <w:sz w:val="24"/>
        </w:rPr>
        <w:t xml:space="preserve">) </w:t>
      </w:r>
      <w:r>
        <w:rPr>
          <w:spacing w:val="-5"/>
          <w:sz w:val="24"/>
        </w:rPr>
        <w:t>СТО</w:t>
      </w:r>
    </w:p>
    <w:p w:rsidR="00235D13" w:rsidRDefault="00640533">
      <w:pPr>
        <w:spacing w:before="256"/>
        <w:ind w:left="852"/>
        <w:jc w:val="both"/>
        <w:rPr>
          <w:sz w:val="24"/>
        </w:rPr>
      </w:pPr>
      <w:r>
        <w:rPr>
          <w:rFonts w:ascii="Arial" w:hAnsi="Arial"/>
          <w:b/>
          <w:sz w:val="24"/>
        </w:rPr>
        <w:t>*б)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СТП</w:t>
      </w:r>
      <w:r>
        <w:rPr>
          <w:sz w:val="24"/>
        </w:rPr>
        <w:t>в) ОСТ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г) </w:t>
      </w:r>
      <w:r>
        <w:rPr>
          <w:spacing w:val="-4"/>
          <w:sz w:val="24"/>
        </w:rPr>
        <w:t>ГОСТ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2"/>
        </w:tabs>
        <w:spacing w:before="259"/>
        <w:ind w:left="1312" w:hanging="460"/>
        <w:rPr>
          <w:sz w:val="24"/>
        </w:rPr>
      </w:pPr>
      <w:r>
        <w:rPr>
          <w:spacing w:val="-2"/>
          <w:sz w:val="24"/>
        </w:rPr>
        <w:t>Как расшифровывается</w:t>
      </w:r>
      <w:r>
        <w:rPr>
          <w:sz w:val="24"/>
        </w:rPr>
        <w:t xml:space="preserve"> </w:t>
      </w:r>
      <w:r>
        <w:rPr>
          <w:spacing w:val="-2"/>
          <w:sz w:val="24"/>
        </w:rPr>
        <w:t>аббревиатура</w:t>
      </w:r>
      <w:r>
        <w:rPr>
          <w:sz w:val="24"/>
        </w:rPr>
        <w:t xml:space="preserve"> </w:t>
      </w:r>
      <w:r>
        <w:rPr>
          <w:spacing w:val="-2"/>
          <w:sz w:val="24"/>
        </w:rPr>
        <w:t>ГОСТ?</w:t>
      </w:r>
    </w:p>
    <w:p w:rsidR="00235D13" w:rsidRDefault="00235D13">
      <w:pPr>
        <w:pStyle w:val="a5"/>
        <w:rPr>
          <w:sz w:val="24"/>
        </w:rPr>
        <w:sectPr w:rsidR="00235D13">
          <w:headerReference w:type="default" r:id="rId21"/>
          <w:footerReference w:type="default" r:id="rId22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spacing w:before="235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*а)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ГОСТ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государственный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стандарт</w:t>
      </w:r>
    </w:p>
    <w:p w:rsidR="00235D13" w:rsidRDefault="00640533">
      <w:pPr>
        <w:pStyle w:val="a3"/>
        <w:spacing w:before="261" w:line="475" w:lineRule="auto"/>
        <w:ind w:left="852" w:right="135"/>
      </w:pPr>
      <w:r>
        <w:t>б) ГОСТ – государственный отраслевой стандартв) ГОСТ – городской стандарт г) ГОСТ– межгосударственный стандартд) ГОСТ– национальный стандарт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line="362" w:lineRule="auto"/>
        <w:ind w:left="141" w:right="135" w:firstLine="710"/>
        <w:jc w:val="both"/>
        <w:rPr>
          <w:sz w:val="24"/>
        </w:rPr>
      </w:pPr>
      <w:r>
        <w:rPr>
          <w:sz w:val="24"/>
        </w:rPr>
        <w:t>Международная организация по стандартизации разрабатывает и выпускает стандарт …а) ГОСТ</w:t>
      </w:r>
    </w:p>
    <w:p w:rsidR="00235D13" w:rsidRDefault="00640533">
      <w:pPr>
        <w:spacing w:before="111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*б)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ИСО</w:t>
      </w:r>
    </w:p>
    <w:p w:rsidR="00235D13" w:rsidRDefault="00640533">
      <w:pPr>
        <w:pStyle w:val="a3"/>
        <w:spacing w:before="265" w:line="470" w:lineRule="auto"/>
        <w:ind w:left="852" w:right="8328"/>
      </w:pPr>
      <w:r>
        <w:t>в) ТУ г)</w:t>
      </w:r>
      <w:r>
        <w:rPr>
          <w:spacing w:val="-16"/>
        </w:rPr>
        <w:t xml:space="preserve"> </w:t>
      </w:r>
      <w:r>
        <w:t>ОСТ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line="362" w:lineRule="auto"/>
        <w:ind w:left="141" w:right="141" w:firstLine="710"/>
        <w:jc w:val="both"/>
        <w:rPr>
          <w:sz w:val="24"/>
        </w:rPr>
      </w:pPr>
      <w:r>
        <w:rPr>
          <w:sz w:val="24"/>
        </w:rPr>
        <w:t>Крупнейшим специализированным источником по стандартизации в мире являются …а) отраслевые журналы</w:t>
      </w:r>
    </w:p>
    <w:p w:rsidR="00235D13" w:rsidRDefault="00640533">
      <w:pPr>
        <w:pStyle w:val="a3"/>
        <w:spacing w:before="125"/>
        <w:ind w:left="852"/>
      </w:pPr>
      <w:r>
        <w:t>б)</w:t>
      </w:r>
      <w:r>
        <w:rPr>
          <w:spacing w:val="-7"/>
        </w:rPr>
        <w:t xml:space="preserve"> </w:t>
      </w:r>
      <w:r>
        <w:t>Госстандарт</w:t>
      </w:r>
      <w:r>
        <w:rPr>
          <w:spacing w:val="-1"/>
        </w:rPr>
        <w:t xml:space="preserve"> </w:t>
      </w:r>
      <w:r>
        <w:rPr>
          <w:spacing w:val="-5"/>
        </w:rPr>
        <w:t>РФ</w:t>
      </w:r>
    </w:p>
    <w:p w:rsidR="00235D13" w:rsidRDefault="00640533">
      <w:pPr>
        <w:spacing w:before="257" w:line="360" w:lineRule="auto"/>
        <w:ind w:left="141" w:right="130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*в) ИНФКО/ИСО (Комитет по информационным системам и услугам/Международная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организацияпо стандартизации)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before="119" w:line="364" w:lineRule="auto"/>
        <w:ind w:left="141" w:right="134" w:firstLine="710"/>
        <w:jc w:val="both"/>
        <w:rPr>
          <w:sz w:val="24"/>
        </w:rPr>
      </w:pPr>
      <w:r>
        <w:rPr>
          <w:w w:val="105"/>
          <w:sz w:val="24"/>
        </w:rPr>
        <w:t xml:space="preserve">Какой закон РФ действует в настоящее время? а) Закон РФ </w:t>
      </w:r>
      <w:r>
        <w:rPr>
          <w:w w:val="160"/>
          <w:sz w:val="24"/>
        </w:rPr>
        <w:t xml:space="preserve">– </w:t>
      </w:r>
      <w:r>
        <w:rPr>
          <w:w w:val="105"/>
          <w:sz w:val="24"/>
        </w:rPr>
        <w:t xml:space="preserve">О </w:t>
      </w:r>
      <w:r>
        <w:rPr>
          <w:spacing w:val="-2"/>
          <w:w w:val="105"/>
          <w:sz w:val="24"/>
        </w:rPr>
        <w:t>стандартизации</w:t>
      </w:r>
    </w:p>
    <w:p w:rsidR="00235D13" w:rsidRDefault="00640533">
      <w:pPr>
        <w:pStyle w:val="a3"/>
        <w:spacing w:before="121"/>
        <w:ind w:left="852"/>
      </w:pPr>
      <w:r>
        <w:t>б)</w:t>
      </w:r>
      <w:r>
        <w:rPr>
          <w:spacing w:val="-7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РФ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сертификации</w:t>
      </w:r>
      <w:r>
        <w:rPr>
          <w:spacing w:val="-6"/>
        </w:rPr>
        <w:t xml:space="preserve"> </w:t>
      </w:r>
      <w:r>
        <w:t>продукции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услуг</w:t>
      </w:r>
    </w:p>
    <w:p w:rsidR="00235D13" w:rsidRDefault="00640533">
      <w:pPr>
        <w:spacing w:before="258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*в)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Закон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РФ –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техническом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регулировании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before="258" w:line="364" w:lineRule="auto"/>
        <w:ind w:left="141" w:right="134" w:firstLine="710"/>
        <w:jc w:val="both"/>
        <w:rPr>
          <w:sz w:val="24"/>
        </w:rPr>
      </w:pPr>
      <w:r>
        <w:rPr>
          <w:sz w:val="24"/>
        </w:rPr>
        <w:t>Стандарт (в соответствии с ФЗ «О техническом регулировании») представляет собой...</w:t>
      </w:r>
    </w:p>
    <w:p w:rsidR="00235D13" w:rsidRDefault="00640533">
      <w:pPr>
        <w:pStyle w:val="a3"/>
        <w:spacing w:before="121" w:line="364" w:lineRule="auto"/>
        <w:ind w:left="141" w:right="131" w:firstLine="710"/>
        <w:jc w:val="both"/>
      </w:pPr>
      <w:r>
        <w:t>а)</w:t>
      </w:r>
      <w:r>
        <w:rPr>
          <w:spacing w:val="-4"/>
        </w:rPr>
        <w:t xml:space="preserve"> </w:t>
      </w:r>
      <w:r>
        <w:t>документ,</w:t>
      </w:r>
      <w:r>
        <w:rPr>
          <w:spacing w:val="-4"/>
        </w:rPr>
        <w:t xml:space="preserve"> </w:t>
      </w:r>
      <w:r>
        <w:t>удостоверяющий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технических регламентов, положениям стандартов или условиям договоров</w:t>
      </w:r>
    </w:p>
    <w:p w:rsidR="00235D13" w:rsidRDefault="00640533">
      <w:pPr>
        <w:pStyle w:val="a3"/>
        <w:spacing w:before="120" w:line="367" w:lineRule="auto"/>
        <w:ind w:left="141" w:right="135" w:firstLine="710"/>
        <w:jc w:val="both"/>
      </w:pPr>
      <w:r>
        <w:t>б) документ, который принят международным договором Российской Федерации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устанавливает</w:t>
      </w:r>
      <w:r>
        <w:rPr>
          <w:spacing w:val="-11"/>
        </w:rPr>
        <w:t xml:space="preserve"> </w:t>
      </w:r>
      <w:r>
        <w:t>обязательные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применения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исполнения</w:t>
      </w:r>
      <w:r>
        <w:rPr>
          <w:spacing w:val="-15"/>
        </w:rPr>
        <w:t xml:space="preserve"> </w:t>
      </w:r>
      <w:r>
        <w:t>требования к объектам технического регулирования</w:t>
      </w:r>
    </w:p>
    <w:p w:rsidR="00235D13" w:rsidRDefault="00640533">
      <w:pPr>
        <w:pStyle w:val="a3"/>
        <w:spacing w:before="117" w:line="364" w:lineRule="auto"/>
        <w:ind w:left="141" w:right="132" w:firstLine="710"/>
        <w:jc w:val="both"/>
      </w:pPr>
      <w:r>
        <w:t>в) документ, удостоверяющий соответствие выпускаемой в обращение продукции требованиям потребителей</w:t>
      </w:r>
    </w:p>
    <w:p w:rsidR="00235D13" w:rsidRDefault="00640533">
      <w:pPr>
        <w:spacing w:before="116" w:line="364" w:lineRule="auto"/>
        <w:ind w:left="141" w:right="132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*г) документ, в котором в целях добровольного многократного использования</w:t>
      </w:r>
      <w:r>
        <w:rPr>
          <w:rFonts w:ascii="Arial" w:hAnsi="Arial"/>
          <w:b/>
          <w:spacing w:val="57"/>
          <w:sz w:val="24"/>
        </w:rPr>
        <w:t xml:space="preserve">   </w:t>
      </w:r>
      <w:r>
        <w:rPr>
          <w:rFonts w:ascii="Arial" w:hAnsi="Arial"/>
          <w:b/>
          <w:sz w:val="24"/>
        </w:rPr>
        <w:t>устанавливаются</w:t>
      </w:r>
      <w:r>
        <w:rPr>
          <w:rFonts w:ascii="Arial" w:hAnsi="Arial"/>
          <w:b/>
          <w:spacing w:val="78"/>
          <w:sz w:val="24"/>
        </w:rPr>
        <w:t xml:space="preserve">  </w:t>
      </w:r>
      <w:r>
        <w:rPr>
          <w:rFonts w:ascii="Arial" w:hAnsi="Arial"/>
          <w:b/>
          <w:sz w:val="24"/>
        </w:rPr>
        <w:t>характеристики</w:t>
      </w:r>
      <w:r>
        <w:rPr>
          <w:rFonts w:ascii="Arial" w:hAnsi="Arial"/>
          <w:b/>
          <w:spacing w:val="58"/>
          <w:sz w:val="24"/>
        </w:rPr>
        <w:t xml:space="preserve">   </w:t>
      </w:r>
      <w:r>
        <w:rPr>
          <w:rFonts w:ascii="Arial" w:hAnsi="Arial"/>
          <w:b/>
          <w:sz w:val="24"/>
        </w:rPr>
        <w:t>продукции,</w:t>
      </w:r>
      <w:r>
        <w:rPr>
          <w:rFonts w:ascii="Arial" w:hAnsi="Arial"/>
          <w:b/>
          <w:spacing w:val="58"/>
          <w:sz w:val="24"/>
        </w:rPr>
        <w:t xml:space="preserve">   </w:t>
      </w:r>
      <w:r>
        <w:rPr>
          <w:rFonts w:ascii="Arial" w:hAnsi="Arial"/>
          <w:b/>
          <w:spacing w:val="-2"/>
          <w:sz w:val="24"/>
        </w:rPr>
        <w:t>правила</w:t>
      </w:r>
    </w:p>
    <w:p w:rsidR="00235D13" w:rsidRDefault="00235D13">
      <w:pPr>
        <w:spacing w:line="364" w:lineRule="auto"/>
        <w:jc w:val="both"/>
        <w:rPr>
          <w:rFonts w:ascii="Arial" w:hAnsi="Arial"/>
          <w:b/>
          <w:sz w:val="24"/>
        </w:rPr>
        <w:sectPr w:rsidR="00235D13">
          <w:headerReference w:type="default" r:id="rId23"/>
          <w:footerReference w:type="default" r:id="rId24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spacing w:before="235" w:line="362" w:lineRule="auto"/>
        <w:ind w:left="141" w:right="13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 xml:space="preserve">осуществления и характеристики процессов производства, эксплуатации, </w:t>
      </w:r>
      <w:r>
        <w:rPr>
          <w:rFonts w:ascii="Arial" w:hAnsi="Arial"/>
          <w:b/>
          <w:spacing w:val="-2"/>
          <w:sz w:val="24"/>
        </w:rPr>
        <w:t>хранения,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перевозки,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реализации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утилизации,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выполнения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работ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или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оказания услуг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before="115" w:line="362" w:lineRule="auto"/>
        <w:ind w:left="141" w:right="134" w:firstLine="710"/>
        <w:jc w:val="both"/>
        <w:rPr>
          <w:sz w:val="24"/>
        </w:rPr>
      </w:pPr>
      <w:r>
        <w:rPr>
          <w:w w:val="105"/>
          <w:sz w:val="24"/>
        </w:rPr>
        <w:t>Стандартизация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(в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соответствии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с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ФЗ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«О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техническом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 xml:space="preserve">регулировании») представляет собой </w:t>
      </w:r>
      <w:r>
        <w:rPr>
          <w:w w:val="145"/>
          <w:sz w:val="24"/>
        </w:rPr>
        <w:t>…</w:t>
      </w:r>
    </w:p>
    <w:p w:rsidR="00235D13" w:rsidRDefault="00640533">
      <w:pPr>
        <w:pStyle w:val="a3"/>
        <w:spacing w:before="122" w:line="367" w:lineRule="auto"/>
        <w:ind w:left="141" w:right="133" w:firstLine="710"/>
        <w:jc w:val="both"/>
      </w:pPr>
      <w:r>
        <w:t>а) правовое регулирование отношений в области оценки соответствия и установления, применения и исполнения обязательных и добровольных требований к продукции, процессам производства, эксплуатации, хранения, перевозки, реализации и утилизации</w:t>
      </w:r>
    </w:p>
    <w:p w:rsidR="00235D13" w:rsidRDefault="00640533">
      <w:pPr>
        <w:spacing w:before="110" w:line="360" w:lineRule="auto"/>
        <w:ind w:left="141" w:right="137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*б)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сферах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производства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обращения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продукции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повышение </w:t>
      </w:r>
      <w:r>
        <w:rPr>
          <w:rFonts w:ascii="Arial" w:hAnsi="Arial"/>
          <w:b/>
          <w:spacing w:val="-2"/>
          <w:sz w:val="24"/>
        </w:rPr>
        <w:t>конкурентоспособности</w:t>
      </w:r>
    </w:p>
    <w:p w:rsidR="00235D13" w:rsidRDefault="00640533">
      <w:pPr>
        <w:pStyle w:val="a3"/>
        <w:spacing w:before="124"/>
        <w:ind w:left="852"/>
      </w:pPr>
      <w:r>
        <w:t>продукции,</w:t>
      </w:r>
      <w:r>
        <w:rPr>
          <w:spacing w:val="-10"/>
        </w:rPr>
        <w:t xml:space="preserve"> </w:t>
      </w:r>
      <w:r>
        <w:t>работ</w:t>
      </w:r>
      <w:r>
        <w:rPr>
          <w:spacing w:val="-1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2"/>
        </w:rPr>
        <w:t>услуг</w:t>
      </w:r>
    </w:p>
    <w:p w:rsidR="00235D13" w:rsidRDefault="00640533">
      <w:pPr>
        <w:pStyle w:val="a3"/>
        <w:spacing w:before="267" w:line="364" w:lineRule="auto"/>
        <w:ind w:left="141" w:right="128" w:firstLine="710"/>
        <w:jc w:val="both"/>
      </w:pPr>
      <w:r>
        <w:t>в) определенный порядок документального удостоверения соответствия продукции или иных объектов требованиям технических регламентов, положениям стандартов или условиям договоров</w:t>
      </w:r>
    </w:p>
    <w:p w:rsidR="00235D13" w:rsidRDefault="00640533">
      <w:pPr>
        <w:pStyle w:val="a3"/>
        <w:spacing w:before="120" w:line="367" w:lineRule="auto"/>
        <w:ind w:left="141" w:right="131" w:firstLine="710"/>
        <w:jc w:val="both"/>
      </w:pPr>
      <w:r>
        <w:t>г) форму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</w:t>
      </w:r>
    </w:p>
    <w:p w:rsidR="00235D13" w:rsidRDefault="00235D13">
      <w:pPr>
        <w:pStyle w:val="a3"/>
      </w:pPr>
    </w:p>
    <w:p w:rsidR="00235D13" w:rsidRDefault="00235D13">
      <w:pPr>
        <w:pStyle w:val="a3"/>
        <w:spacing w:before="103"/>
      </w:pP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line="364" w:lineRule="auto"/>
        <w:ind w:left="141" w:right="134" w:firstLine="710"/>
        <w:jc w:val="both"/>
        <w:rPr>
          <w:sz w:val="24"/>
        </w:rPr>
      </w:pPr>
      <w:r>
        <w:rPr>
          <w:sz w:val="24"/>
        </w:rPr>
        <w:t>Техническое регулирование (в соответствии с ФЗ «О техническом регулировании») представляет собой...</w:t>
      </w:r>
    </w:p>
    <w:p w:rsidR="00235D13" w:rsidRDefault="00640533">
      <w:pPr>
        <w:spacing w:before="117" w:line="360" w:lineRule="auto"/>
        <w:ind w:left="141" w:right="132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*а) правовое регулирование отношений в области установления, применения и исполнения обязательных требований к продукции, процессам производства, эксплуатации, хранения, перевозки,реализации и утилизации, а также в области установления и применения на добровольной основе требований к продукции, процессам производства, эксплуатации, хранения, перевозки, реализации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 утилизации, выполнению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работ или оказанию услуг и правовое регулирование отношений в области оценки соответствия</w:t>
      </w:r>
    </w:p>
    <w:p w:rsidR="00235D13" w:rsidRDefault="00235D13">
      <w:pPr>
        <w:spacing w:line="360" w:lineRule="auto"/>
        <w:jc w:val="both"/>
        <w:rPr>
          <w:rFonts w:ascii="Arial" w:hAnsi="Arial"/>
          <w:b/>
          <w:sz w:val="24"/>
        </w:rPr>
        <w:sectPr w:rsidR="00235D13">
          <w:headerReference w:type="default" r:id="rId25"/>
          <w:footerReference w:type="default" r:id="rId26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spacing w:before="239" w:line="367" w:lineRule="auto"/>
        <w:ind w:left="141" w:right="137" w:firstLine="710"/>
        <w:jc w:val="both"/>
      </w:pPr>
      <w:r>
        <w:lastRenderedPageBreak/>
        <w:t>б)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</w:t>
      </w:r>
    </w:p>
    <w:p w:rsidR="00235D13" w:rsidRDefault="00640533">
      <w:pPr>
        <w:pStyle w:val="a3"/>
        <w:spacing w:before="114" w:line="367" w:lineRule="auto"/>
        <w:ind w:left="141" w:right="128" w:firstLine="710"/>
        <w:jc w:val="both"/>
      </w:pPr>
      <w:r>
        <w:t>в) определенный порядок документального удостоверения соответствия продукции или иных объектов требованиям технических регламентов, положениям стандартов или условиям договоров</w:t>
      </w:r>
    </w:p>
    <w:p w:rsidR="00235D13" w:rsidRDefault="00640533">
      <w:pPr>
        <w:pStyle w:val="a3"/>
        <w:spacing w:before="117" w:line="364" w:lineRule="auto"/>
        <w:ind w:left="141" w:right="131" w:firstLine="710"/>
        <w:jc w:val="both"/>
      </w:pPr>
      <w:r>
        <w:t xml:space="preserve">г) форму подтверждения соответствия продукции требованиям технических </w:t>
      </w:r>
      <w:r>
        <w:rPr>
          <w:spacing w:val="-2"/>
        </w:rPr>
        <w:t>регламентов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311"/>
        </w:tabs>
        <w:spacing w:before="117" w:line="367" w:lineRule="auto"/>
        <w:ind w:left="141" w:right="134" w:firstLine="710"/>
        <w:jc w:val="both"/>
        <w:rPr>
          <w:sz w:val="24"/>
        </w:rPr>
      </w:pPr>
      <w:r>
        <w:rPr>
          <w:sz w:val="24"/>
        </w:rPr>
        <w:t>Технический регламент (в соответствии с ФЗ «О техническом регулировании») представляет собой...</w:t>
      </w:r>
    </w:p>
    <w:p w:rsidR="00235D13" w:rsidRDefault="00640533">
      <w:pPr>
        <w:pStyle w:val="a3"/>
        <w:spacing w:before="116" w:line="367" w:lineRule="auto"/>
        <w:ind w:left="141" w:right="137" w:firstLine="710"/>
        <w:jc w:val="both"/>
      </w:pPr>
      <w:r>
        <w:t>а)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</w:t>
      </w:r>
    </w:p>
    <w:p w:rsidR="00235D13" w:rsidRDefault="00640533">
      <w:pPr>
        <w:spacing w:before="110" w:line="360" w:lineRule="auto"/>
        <w:ind w:left="141" w:right="132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*б) документ, который принят международным договором Российской Федерации, ратифицированным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порядке,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установленном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законодательством РФ, или федеральным законом, или указом Президента РФ, или постановлением Правительства РФ, и устанавливает обязательные для применения 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исполнения требования к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объектам технического регулирования</w:t>
      </w:r>
    </w:p>
    <w:p w:rsidR="00235D13" w:rsidRDefault="00640533">
      <w:pPr>
        <w:pStyle w:val="a3"/>
        <w:spacing w:before="123" w:line="364" w:lineRule="auto"/>
        <w:ind w:left="141" w:right="131" w:firstLine="710"/>
        <w:jc w:val="both"/>
      </w:pPr>
      <w:r>
        <w:t>в) определенный порядок документального удостоверения соответствия продукции или иныхобъектов требованиям технических регламентов, положениям стандартов или условиям договоров; г) документ, в котором вцелях добровольного многократного использования устанавливаютсяхарактеристики продукции, правила осуществления и характеристики процессов производства,эксплуатации, хранения, перевозки, реализации и утилизации, выполнения работ или оказания услуг</w:t>
      </w:r>
    </w:p>
    <w:p w:rsidR="00235D13" w:rsidRDefault="00640533">
      <w:pPr>
        <w:pStyle w:val="a5"/>
        <w:numPr>
          <w:ilvl w:val="0"/>
          <w:numId w:val="2"/>
        </w:numPr>
        <w:tabs>
          <w:tab w:val="left" w:pos="1431"/>
        </w:tabs>
        <w:spacing w:before="123" w:line="364" w:lineRule="auto"/>
        <w:ind w:left="141" w:right="129" w:firstLine="710"/>
        <w:jc w:val="both"/>
        <w:rPr>
          <w:sz w:val="24"/>
        </w:rPr>
      </w:pPr>
      <w:r>
        <w:rPr>
          <w:sz w:val="24"/>
        </w:rPr>
        <w:t>Правовые основы подтверждения соответствия продукции (или иных объектов) требованиям технических регламентов, положениям стандартов или условиям договоровустановлены...</w:t>
      </w:r>
    </w:p>
    <w:p w:rsidR="00235D13" w:rsidRDefault="00640533">
      <w:pPr>
        <w:spacing w:before="117" w:line="360" w:lineRule="auto"/>
        <w:ind w:left="141" w:right="131" w:firstLine="7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*а) ФЗ «О техническом регулировании» б) ФЗ «О защите прав </w:t>
      </w:r>
      <w:r>
        <w:rPr>
          <w:rFonts w:ascii="Arial" w:hAnsi="Arial"/>
          <w:b/>
          <w:spacing w:val="-2"/>
          <w:sz w:val="24"/>
        </w:rPr>
        <w:t>потребителей»</w:t>
      </w:r>
    </w:p>
    <w:p w:rsidR="00235D13" w:rsidRDefault="00235D13">
      <w:pPr>
        <w:spacing w:line="360" w:lineRule="auto"/>
        <w:jc w:val="both"/>
        <w:rPr>
          <w:rFonts w:ascii="Arial" w:hAnsi="Arial"/>
          <w:b/>
          <w:sz w:val="24"/>
        </w:rPr>
        <w:sectPr w:rsidR="00235D13">
          <w:headerReference w:type="default" r:id="rId27"/>
          <w:footerReference w:type="default" r:id="rId28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3"/>
        <w:spacing w:before="239"/>
        <w:ind w:left="852"/>
      </w:pPr>
      <w:r>
        <w:lastRenderedPageBreak/>
        <w:t>в)</w:t>
      </w:r>
      <w:r>
        <w:rPr>
          <w:spacing w:val="-12"/>
        </w:rPr>
        <w:t xml:space="preserve"> </w:t>
      </w:r>
      <w:r>
        <w:t>ФЗ</w:t>
      </w:r>
      <w:r>
        <w:rPr>
          <w:spacing w:val="-13"/>
        </w:rPr>
        <w:t xml:space="preserve"> </w:t>
      </w:r>
      <w:r>
        <w:t>«О</w:t>
      </w:r>
      <w:r>
        <w:rPr>
          <w:spacing w:val="-12"/>
        </w:rPr>
        <w:t xml:space="preserve"> </w:t>
      </w:r>
      <w:r>
        <w:t>сертификации</w:t>
      </w:r>
      <w:r>
        <w:rPr>
          <w:spacing w:val="-12"/>
        </w:rPr>
        <w:t xml:space="preserve"> </w:t>
      </w:r>
      <w:r>
        <w:t>продукции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услуг</w:t>
      </w:r>
      <w:proofErr w:type="gramStart"/>
      <w:r>
        <w:t>»г</w:t>
      </w:r>
      <w:proofErr w:type="gramEnd"/>
      <w:r>
        <w:t>)</w:t>
      </w:r>
      <w:r>
        <w:rPr>
          <w:spacing w:val="-10"/>
        </w:rPr>
        <w:t xml:space="preserve"> </w:t>
      </w:r>
      <w:r>
        <w:t>ФЗ</w:t>
      </w:r>
      <w:r>
        <w:rPr>
          <w:spacing w:val="-13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rPr>
          <w:spacing w:val="-2"/>
        </w:rPr>
        <w:t>стандартизации»</w:t>
      </w:r>
    </w:p>
    <w:p w:rsidR="00235D13" w:rsidRDefault="00235D13">
      <w:pPr>
        <w:pStyle w:val="a3"/>
        <w:spacing w:before="222"/>
      </w:pPr>
    </w:p>
    <w:p w:rsidR="00235D13" w:rsidRDefault="00640533">
      <w:pPr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235D13" w:rsidRDefault="00235D13">
      <w:pPr>
        <w:pStyle w:val="a3"/>
        <w:spacing w:before="139"/>
        <w:rPr>
          <w:rFonts w:ascii="Arial"/>
          <w:b/>
        </w:rPr>
      </w:pP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362" w:lineRule="auto"/>
        <w:ind w:right="129" w:firstLine="710"/>
        <w:rPr>
          <w:sz w:val="24"/>
        </w:rPr>
      </w:pPr>
      <w:r>
        <w:rPr>
          <w:sz w:val="24"/>
        </w:rPr>
        <w:t xml:space="preserve">Каким образом обеспечивается требуемый уровень качества товаров и </w:t>
      </w:r>
      <w:r>
        <w:rPr>
          <w:spacing w:val="-2"/>
          <w:sz w:val="24"/>
        </w:rPr>
        <w:t>услуг?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2542"/>
          <w:tab w:val="left" w:pos="3795"/>
          <w:tab w:val="left" w:pos="4544"/>
          <w:tab w:val="left" w:pos="6301"/>
          <w:tab w:val="left" w:pos="8429"/>
          <w:tab w:val="left" w:pos="9524"/>
        </w:tabs>
        <w:spacing w:line="367" w:lineRule="auto"/>
        <w:ind w:right="131" w:firstLine="710"/>
        <w:rPr>
          <w:sz w:val="24"/>
        </w:rPr>
      </w:pPr>
      <w:r>
        <w:rPr>
          <w:spacing w:val="-2"/>
          <w:sz w:val="24"/>
        </w:rPr>
        <w:t>Какова</w:t>
      </w:r>
      <w:r>
        <w:rPr>
          <w:sz w:val="24"/>
        </w:rPr>
        <w:tab/>
      </w:r>
      <w:r>
        <w:rPr>
          <w:spacing w:val="-2"/>
          <w:sz w:val="24"/>
        </w:rPr>
        <w:t>основная</w:t>
      </w:r>
      <w:r>
        <w:rPr>
          <w:sz w:val="24"/>
        </w:rPr>
        <w:tab/>
      </w:r>
      <w:r>
        <w:rPr>
          <w:spacing w:val="-4"/>
          <w:sz w:val="24"/>
        </w:rPr>
        <w:t>цель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государственных</w:t>
      </w:r>
      <w:r>
        <w:rPr>
          <w:sz w:val="24"/>
        </w:rPr>
        <w:tab/>
      </w:r>
      <w:r>
        <w:rPr>
          <w:spacing w:val="-2"/>
          <w:sz w:val="24"/>
        </w:rPr>
        <w:t>органов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стандартизации, метрологии исертификации?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69" w:lineRule="exact"/>
        <w:ind w:left="1557" w:hanging="705"/>
        <w:rPr>
          <w:sz w:val="24"/>
        </w:rPr>
      </w:pP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0"/>
          <w:sz w:val="24"/>
        </w:rPr>
        <w:t xml:space="preserve"> </w:t>
      </w:r>
      <w:r>
        <w:rPr>
          <w:sz w:val="24"/>
        </w:rPr>
        <w:t>целью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стандартизация?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5"/>
        <w:ind w:left="1557" w:hanging="705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виды</w:t>
      </w:r>
      <w:r>
        <w:rPr>
          <w:spacing w:val="-16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стандартизации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Вы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 w:line="367" w:lineRule="auto"/>
        <w:ind w:right="131" w:firstLine="710"/>
        <w:rPr>
          <w:sz w:val="24"/>
        </w:rPr>
      </w:pPr>
      <w:r>
        <w:rPr>
          <w:sz w:val="24"/>
        </w:rPr>
        <w:t>Какими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упорядочение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вопросах </w:t>
      </w:r>
      <w:r>
        <w:rPr>
          <w:spacing w:val="-2"/>
          <w:sz w:val="24"/>
        </w:rPr>
        <w:t>стандартизации?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69" w:lineRule="exact"/>
        <w:ind w:left="1557" w:hanging="705"/>
        <w:rPr>
          <w:sz w:val="24"/>
        </w:rPr>
      </w:pPr>
      <w:r>
        <w:rPr>
          <w:spacing w:val="-2"/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характеристику действующей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системы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стандартизации в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РФ.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чем</w:t>
      </w:r>
      <w:r>
        <w:rPr>
          <w:spacing w:val="-16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16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стандартами</w:t>
      </w:r>
      <w:r>
        <w:rPr>
          <w:spacing w:val="-1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уровней?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6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16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стандартами?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42" w:line="362" w:lineRule="auto"/>
        <w:ind w:right="135" w:firstLine="710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охватывают</w:t>
      </w:r>
      <w:r>
        <w:rPr>
          <w:spacing w:val="80"/>
          <w:sz w:val="24"/>
        </w:rPr>
        <w:t xml:space="preserve"> </w:t>
      </w:r>
      <w:r>
        <w:rPr>
          <w:sz w:val="24"/>
        </w:rPr>
        <w:t>межотраслевые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стандартов?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705"/>
        <w:rPr>
          <w:sz w:val="24"/>
        </w:rPr>
      </w:pPr>
      <w:r>
        <w:rPr>
          <w:spacing w:val="-2"/>
          <w:sz w:val="24"/>
        </w:rPr>
        <w:t>Каким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ведется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национальных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стандартов?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292"/>
          <w:tab w:val="left" w:pos="2191"/>
          <w:tab w:val="left" w:pos="3920"/>
          <w:tab w:val="left" w:pos="5821"/>
        </w:tabs>
        <w:spacing w:before="137" w:line="367" w:lineRule="auto"/>
        <w:ind w:left="717" w:right="406" w:firstLine="134"/>
        <w:rPr>
          <w:sz w:val="24"/>
        </w:rPr>
      </w:pP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>каким</w:t>
      </w:r>
      <w:r>
        <w:rPr>
          <w:sz w:val="24"/>
        </w:rPr>
        <w:tab/>
      </w:r>
      <w:r>
        <w:rPr>
          <w:spacing w:val="-2"/>
          <w:sz w:val="24"/>
        </w:rPr>
        <w:t>направлениям</w:t>
      </w:r>
      <w:r>
        <w:rPr>
          <w:sz w:val="24"/>
        </w:rPr>
        <w:tab/>
        <w:t>осуществляется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международное </w:t>
      </w:r>
      <w:r>
        <w:rPr>
          <w:spacing w:val="-2"/>
          <w:sz w:val="24"/>
        </w:rPr>
        <w:t>сотрудничество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областистандартизации?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2945"/>
          <w:tab w:val="left" w:pos="4357"/>
          <w:tab w:val="left" w:pos="5648"/>
          <w:tab w:val="left" w:pos="7790"/>
          <w:tab w:val="left" w:pos="9519"/>
        </w:tabs>
        <w:spacing w:line="362" w:lineRule="auto"/>
        <w:ind w:right="137" w:firstLine="710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2"/>
          <w:sz w:val="24"/>
        </w:rPr>
        <w:t>международных</w:t>
      </w:r>
      <w:r>
        <w:rPr>
          <w:sz w:val="24"/>
        </w:rPr>
        <w:tab/>
      </w:r>
      <w:r>
        <w:rPr>
          <w:spacing w:val="-2"/>
          <w:sz w:val="24"/>
        </w:rPr>
        <w:t>организаций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pacing w:val="-2"/>
          <w:sz w:val="24"/>
        </w:rPr>
        <w:t>стандартизации?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705"/>
        <w:rPr>
          <w:sz w:val="24"/>
        </w:rPr>
      </w:pP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1"/>
          <w:sz w:val="24"/>
        </w:rPr>
        <w:t xml:space="preserve"> </w:t>
      </w:r>
      <w:r>
        <w:rPr>
          <w:sz w:val="24"/>
        </w:rPr>
        <w:t>ГОСТ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Р?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4"/>
        <w:ind w:left="1557" w:hanging="705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измерений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народном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 знаете?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8"/>
        <w:ind w:left="1557" w:hanging="705"/>
        <w:rPr>
          <w:sz w:val="24"/>
        </w:rPr>
      </w:pPr>
      <w:r>
        <w:rPr>
          <w:spacing w:val="-2"/>
          <w:sz w:val="24"/>
        </w:rPr>
        <w:t>Чем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занимается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метрология?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измерения.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6" w:line="367" w:lineRule="auto"/>
        <w:ind w:right="132" w:firstLine="710"/>
        <w:rPr>
          <w:sz w:val="24"/>
        </w:rPr>
      </w:pPr>
      <w:r>
        <w:rPr>
          <w:sz w:val="24"/>
        </w:rPr>
        <w:t>Какие</w:t>
      </w:r>
      <w:r>
        <w:rPr>
          <w:spacing w:val="17"/>
          <w:sz w:val="24"/>
        </w:rPr>
        <w:t xml:space="preserve"> </w:t>
      </w:r>
      <w:r>
        <w:rPr>
          <w:sz w:val="24"/>
        </w:rPr>
        <w:t>метрологические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2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9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21"/>
          <w:sz w:val="24"/>
        </w:rPr>
        <w:t xml:space="preserve"> </w:t>
      </w:r>
      <w:r>
        <w:rPr>
          <w:sz w:val="24"/>
        </w:rPr>
        <w:t>Вы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можете </w:t>
      </w:r>
      <w:r>
        <w:rPr>
          <w:spacing w:val="-2"/>
          <w:sz w:val="24"/>
        </w:rPr>
        <w:t>назвать?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69" w:lineRule="exact"/>
        <w:ind w:left="1557" w:hanging="705"/>
        <w:rPr>
          <w:sz w:val="24"/>
        </w:rPr>
      </w:pPr>
      <w:r>
        <w:rPr>
          <w:sz w:val="24"/>
        </w:rPr>
        <w:t>Какие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14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измерений?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pacing w:val="-2"/>
          <w:sz w:val="24"/>
        </w:rPr>
        <w:t>Какими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методами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обеспечивается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единство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измерений?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3305"/>
          <w:tab w:val="left" w:pos="3670"/>
          <w:tab w:val="left" w:pos="5471"/>
          <w:tab w:val="left" w:pos="6969"/>
          <w:tab w:val="left" w:pos="9529"/>
        </w:tabs>
        <w:spacing w:before="137" w:line="367" w:lineRule="auto"/>
        <w:ind w:right="134" w:firstLine="710"/>
        <w:rPr>
          <w:sz w:val="24"/>
        </w:rPr>
      </w:pPr>
      <w:r>
        <w:rPr>
          <w:spacing w:val="-2"/>
          <w:sz w:val="24"/>
        </w:rPr>
        <w:t>Однократные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многократные</w:t>
      </w:r>
      <w:r>
        <w:rPr>
          <w:sz w:val="24"/>
        </w:rPr>
        <w:tab/>
      </w:r>
      <w:r>
        <w:rPr>
          <w:spacing w:val="-2"/>
          <w:sz w:val="24"/>
        </w:rPr>
        <w:t>измерения,</w:t>
      </w:r>
      <w:r>
        <w:rPr>
          <w:sz w:val="24"/>
        </w:rPr>
        <w:tab/>
      </w:r>
      <w:r>
        <w:rPr>
          <w:spacing w:val="-2"/>
          <w:sz w:val="24"/>
        </w:rPr>
        <w:t>последовательность</w:t>
      </w:r>
      <w:r>
        <w:rPr>
          <w:sz w:val="24"/>
        </w:rPr>
        <w:tab/>
      </w:r>
      <w:r>
        <w:rPr>
          <w:spacing w:val="-6"/>
          <w:sz w:val="24"/>
        </w:rPr>
        <w:t xml:space="preserve">их </w:t>
      </w:r>
      <w:r>
        <w:rPr>
          <w:spacing w:val="-2"/>
          <w:sz w:val="24"/>
        </w:rPr>
        <w:t>проведения.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3886"/>
          <w:tab w:val="left" w:pos="4818"/>
          <w:tab w:val="left" w:pos="5351"/>
          <w:tab w:val="left" w:pos="6681"/>
          <w:tab w:val="left" w:pos="7833"/>
        </w:tabs>
        <w:spacing w:line="362" w:lineRule="auto"/>
        <w:ind w:right="137" w:firstLine="710"/>
        <w:rPr>
          <w:sz w:val="24"/>
        </w:rPr>
      </w:pPr>
      <w:r>
        <w:rPr>
          <w:spacing w:val="-2"/>
          <w:sz w:val="24"/>
        </w:rPr>
        <w:t>Охарактеризуйте</w:t>
      </w:r>
      <w:r>
        <w:rPr>
          <w:sz w:val="24"/>
        </w:rPr>
        <w:tab/>
      </w:r>
      <w:r>
        <w:rPr>
          <w:spacing w:val="-4"/>
          <w:sz w:val="24"/>
        </w:rPr>
        <w:t>цель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объекты</w:t>
      </w:r>
      <w:r>
        <w:rPr>
          <w:sz w:val="24"/>
        </w:rPr>
        <w:tab/>
      </w:r>
      <w:r>
        <w:rPr>
          <w:spacing w:val="-2"/>
          <w:sz w:val="24"/>
        </w:rPr>
        <w:t>сферы</w:t>
      </w:r>
      <w:r>
        <w:rPr>
          <w:sz w:val="24"/>
        </w:rPr>
        <w:tab/>
      </w:r>
      <w:r>
        <w:rPr>
          <w:spacing w:val="-2"/>
          <w:sz w:val="24"/>
        </w:rPr>
        <w:t xml:space="preserve">распространения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метрологическогоконтроля.</w:t>
      </w:r>
    </w:p>
    <w:p w:rsidR="00235D13" w:rsidRDefault="00235D13">
      <w:pPr>
        <w:pStyle w:val="a5"/>
        <w:spacing w:line="362" w:lineRule="auto"/>
        <w:rPr>
          <w:sz w:val="24"/>
        </w:rPr>
        <w:sectPr w:rsidR="00235D13">
          <w:headerReference w:type="default" r:id="rId29"/>
          <w:footerReference w:type="default" r:id="rId30"/>
          <w:pgSz w:w="11910" w:h="16840"/>
          <w:pgMar w:top="1520" w:right="992" w:bottom="1160" w:left="992" w:header="715" w:footer="962" w:gutter="0"/>
          <w:cols w:space="720"/>
        </w:sectPr>
      </w:pP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2705"/>
        </w:tabs>
        <w:spacing w:before="235" w:line="362" w:lineRule="auto"/>
        <w:ind w:right="131" w:firstLine="710"/>
        <w:rPr>
          <w:sz w:val="24"/>
        </w:rPr>
      </w:pPr>
      <w:r>
        <w:rPr>
          <w:spacing w:val="-2"/>
          <w:sz w:val="24"/>
        </w:rPr>
        <w:lastRenderedPageBreak/>
        <w:t>Укажите</w:t>
      </w:r>
      <w:r>
        <w:rPr>
          <w:sz w:val="24"/>
        </w:rPr>
        <w:tab/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метрологического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контроля.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какой целью осуществляется</w:t>
      </w:r>
      <w:r w:rsidR="009C3853">
        <w:rPr>
          <w:sz w:val="24"/>
        </w:rPr>
        <w:t xml:space="preserve"> </w:t>
      </w:r>
      <w:r>
        <w:rPr>
          <w:sz w:val="24"/>
        </w:rPr>
        <w:t>калибровка средств измерения?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81"/>
          <w:tab w:val="left" w:pos="3377"/>
          <w:tab w:val="left" w:pos="5355"/>
          <w:tab w:val="left" w:pos="6445"/>
          <w:tab w:val="left" w:pos="8280"/>
        </w:tabs>
        <w:spacing w:before="4" w:line="362" w:lineRule="auto"/>
        <w:ind w:left="717" w:right="325" w:firstLine="134"/>
        <w:rPr>
          <w:sz w:val="24"/>
        </w:rPr>
      </w:pPr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>экономические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юридические</w:t>
      </w:r>
      <w:r>
        <w:rPr>
          <w:sz w:val="24"/>
        </w:rPr>
        <w:tab/>
      </w:r>
      <w:r>
        <w:rPr>
          <w:spacing w:val="-2"/>
          <w:sz w:val="24"/>
        </w:rPr>
        <w:t>санкции предусмотрены</w:t>
      </w:r>
      <w:r>
        <w:rPr>
          <w:sz w:val="24"/>
        </w:rPr>
        <w:tab/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 w:rsidR="009C3853">
        <w:rPr>
          <w:spacing w:val="-2"/>
          <w:sz w:val="24"/>
        </w:rPr>
        <w:t xml:space="preserve"> </w:t>
      </w:r>
      <w:bookmarkStart w:id="7" w:name="_GoBack"/>
      <w:bookmarkEnd w:id="7"/>
      <w:r>
        <w:rPr>
          <w:spacing w:val="-2"/>
          <w:sz w:val="24"/>
        </w:rPr>
        <w:t>законодательной метрологии?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705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3"/>
          <w:sz w:val="24"/>
        </w:rPr>
        <w:t xml:space="preserve"> </w:t>
      </w:r>
      <w:r>
        <w:rPr>
          <w:sz w:val="24"/>
        </w:rPr>
        <w:t>сертификация,</w:t>
      </w:r>
      <w:r>
        <w:rPr>
          <w:spacing w:val="-13"/>
          <w:sz w:val="24"/>
        </w:rPr>
        <w:t xml:space="preserve"> </w:t>
      </w:r>
      <w:r>
        <w:rPr>
          <w:sz w:val="24"/>
        </w:rPr>
        <w:t>ее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виды?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Чем</w:t>
      </w:r>
      <w:r>
        <w:rPr>
          <w:spacing w:val="-1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добровольная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обязательной?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42"/>
        <w:ind w:left="1557" w:hanging="705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сертификация</w:t>
      </w:r>
      <w:r>
        <w:rPr>
          <w:sz w:val="24"/>
        </w:rPr>
        <w:t xml:space="preserve"> </w:t>
      </w:r>
      <w:r>
        <w:rPr>
          <w:spacing w:val="-2"/>
          <w:sz w:val="24"/>
        </w:rPr>
        <w:t>услуг,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особенности?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 w:line="362" w:lineRule="auto"/>
        <w:ind w:right="129" w:firstLine="710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услуг?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705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перспективные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сертификации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  <w:tab w:val="left" w:pos="2594"/>
          <w:tab w:val="left" w:pos="4717"/>
          <w:tab w:val="left" w:pos="5221"/>
          <w:tab w:val="left" w:pos="6724"/>
          <w:tab w:val="left" w:pos="7785"/>
          <w:tab w:val="left" w:pos="9658"/>
        </w:tabs>
        <w:spacing w:before="142" w:line="362" w:lineRule="auto"/>
        <w:ind w:right="131" w:firstLine="710"/>
        <w:rPr>
          <w:sz w:val="24"/>
        </w:rPr>
      </w:pPr>
      <w:r>
        <w:rPr>
          <w:spacing w:val="-2"/>
          <w:sz w:val="24"/>
        </w:rPr>
        <w:t>Какова</w:t>
      </w:r>
      <w:r>
        <w:rPr>
          <w:sz w:val="24"/>
        </w:rPr>
        <w:tab/>
      </w:r>
      <w:r>
        <w:rPr>
          <w:spacing w:val="-2"/>
          <w:sz w:val="24"/>
        </w:rPr>
        <w:t>ответственность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нарушение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2"/>
          <w:sz w:val="24"/>
        </w:rPr>
        <w:t>сертификации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Российской Федерации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705"/>
        <w:rPr>
          <w:sz w:val="24"/>
        </w:rPr>
      </w:pPr>
      <w:r>
        <w:rPr>
          <w:sz w:val="24"/>
        </w:rPr>
        <w:t>Перечислите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АСУ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 w:line="367" w:lineRule="auto"/>
        <w:ind w:right="133" w:firstLine="710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каких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задач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необходима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документирования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систем качества?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269" w:lineRule="exact"/>
        <w:ind w:left="1557" w:hanging="705"/>
        <w:rPr>
          <w:sz w:val="24"/>
        </w:rPr>
      </w:pPr>
      <w:r>
        <w:rPr>
          <w:spacing w:val="-2"/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документирования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6"/>
        <w:ind w:left="1557" w:hanging="705"/>
        <w:rPr>
          <w:sz w:val="24"/>
        </w:rPr>
      </w:pPr>
      <w:r>
        <w:rPr>
          <w:sz w:val="24"/>
        </w:rPr>
        <w:t>Перечислите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виды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документации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Чем</w:t>
      </w:r>
      <w:r>
        <w:rPr>
          <w:spacing w:val="-15"/>
          <w:sz w:val="24"/>
        </w:rPr>
        <w:t xml:space="preserve"> </w:t>
      </w:r>
      <w:r>
        <w:rPr>
          <w:sz w:val="24"/>
        </w:rPr>
        <w:t>обоснована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ЕСКД?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42"/>
        <w:ind w:left="1557" w:hanging="705"/>
        <w:rPr>
          <w:sz w:val="24"/>
        </w:rPr>
      </w:pPr>
      <w:r>
        <w:rPr>
          <w:sz w:val="24"/>
        </w:rPr>
        <w:t>Какие</w:t>
      </w:r>
      <w:r>
        <w:rPr>
          <w:spacing w:val="-1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6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ЕСКД?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pacing w:val="-2"/>
          <w:sz w:val="24"/>
        </w:rPr>
        <w:t>Чем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занимается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международная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стандартизации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(ИСО)?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pacing w:val="-2"/>
          <w:sz w:val="24"/>
        </w:rPr>
        <w:t>Какова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структура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международной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электротехнической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комиссии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(МЭК)?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37"/>
        <w:ind w:left="1557" w:hanging="705"/>
        <w:rPr>
          <w:sz w:val="24"/>
        </w:rPr>
      </w:pP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5"/>
          <w:sz w:val="24"/>
        </w:rPr>
        <w:t xml:space="preserve"> </w:t>
      </w:r>
      <w:r>
        <w:rPr>
          <w:sz w:val="24"/>
        </w:rPr>
        <w:t>подразделяют</w:t>
      </w:r>
      <w:r>
        <w:rPr>
          <w:spacing w:val="-14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ЕСПД?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before="141" w:line="362" w:lineRule="auto"/>
        <w:ind w:right="131" w:firstLine="710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80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себя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технической документации на АСУ</w:t>
      </w:r>
    </w:p>
    <w:p w:rsidR="00235D13" w:rsidRDefault="00640533">
      <w:pPr>
        <w:pStyle w:val="a5"/>
        <w:numPr>
          <w:ilvl w:val="0"/>
          <w:numId w:val="1"/>
        </w:numPr>
        <w:tabs>
          <w:tab w:val="left" w:pos="1557"/>
        </w:tabs>
        <w:spacing w:line="362" w:lineRule="auto"/>
        <w:ind w:right="141" w:firstLine="710"/>
        <w:rPr>
          <w:sz w:val="24"/>
        </w:rPr>
      </w:pPr>
      <w:r>
        <w:rPr>
          <w:sz w:val="24"/>
        </w:rPr>
        <w:t>Перечислите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30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разработку </w:t>
      </w:r>
      <w:r>
        <w:rPr>
          <w:spacing w:val="-2"/>
          <w:sz w:val="24"/>
        </w:rPr>
        <w:t>АИСречи.</w:t>
      </w:r>
    </w:p>
    <w:p w:rsidR="00235D13" w:rsidRDefault="00235D13" w:rsidP="009C3853">
      <w:pPr>
        <w:pStyle w:val="a3"/>
        <w:spacing w:before="239" w:line="367" w:lineRule="auto"/>
        <w:ind w:left="141" w:right="142" w:firstLine="710"/>
        <w:jc w:val="both"/>
      </w:pPr>
    </w:p>
    <w:sectPr w:rsidR="00235D13" w:rsidSect="00A84A6D">
      <w:headerReference w:type="default" r:id="rId31"/>
      <w:footerReference w:type="default" r:id="rId32"/>
      <w:pgSz w:w="11910" w:h="16840"/>
      <w:pgMar w:top="152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B2" w:rsidRDefault="00BD09B2">
      <w:r>
        <w:separator/>
      </w:r>
    </w:p>
  </w:endnote>
  <w:endnote w:type="continuationSeparator" w:id="0">
    <w:p w:rsidR="00BD09B2" w:rsidRDefault="00BD0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B2" w:rsidRDefault="00BD09B2">
      <w:r>
        <w:separator/>
      </w:r>
    </w:p>
  </w:footnote>
  <w:footnote w:type="continuationSeparator" w:id="0">
    <w:p w:rsidR="00BD09B2" w:rsidRDefault="00BD0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3" w:rsidRDefault="00235D1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227E"/>
    <w:multiLevelType w:val="multilevel"/>
    <w:tmpl w:val="66263A94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1">
    <w:nsid w:val="5AF47FD0"/>
    <w:multiLevelType w:val="multilevel"/>
    <w:tmpl w:val="C606487C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2">
    <w:nsid w:val="6FC352EB"/>
    <w:multiLevelType w:val="hybridMultilevel"/>
    <w:tmpl w:val="71F2E7B8"/>
    <w:lvl w:ilvl="0" w:tplc="31945A6A">
      <w:start w:val="1"/>
      <w:numFmt w:val="decimal"/>
      <w:lvlText w:val="%1."/>
      <w:lvlJc w:val="left"/>
      <w:pPr>
        <w:ind w:left="141" w:hanging="70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05552">
      <w:numFmt w:val="bullet"/>
      <w:lvlText w:val="•"/>
      <w:lvlJc w:val="left"/>
      <w:pPr>
        <w:ind w:left="1118" w:hanging="706"/>
      </w:pPr>
      <w:rPr>
        <w:rFonts w:hint="default"/>
        <w:lang w:val="ru-RU" w:eastAsia="en-US" w:bidi="ar-SA"/>
      </w:rPr>
    </w:lvl>
    <w:lvl w:ilvl="2" w:tplc="B16E4A14">
      <w:numFmt w:val="bullet"/>
      <w:lvlText w:val="•"/>
      <w:lvlJc w:val="left"/>
      <w:pPr>
        <w:ind w:left="2096" w:hanging="706"/>
      </w:pPr>
      <w:rPr>
        <w:rFonts w:hint="default"/>
        <w:lang w:val="ru-RU" w:eastAsia="en-US" w:bidi="ar-SA"/>
      </w:rPr>
    </w:lvl>
    <w:lvl w:ilvl="3" w:tplc="52060F6C">
      <w:numFmt w:val="bullet"/>
      <w:lvlText w:val="•"/>
      <w:lvlJc w:val="left"/>
      <w:pPr>
        <w:ind w:left="3074" w:hanging="706"/>
      </w:pPr>
      <w:rPr>
        <w:rFonts w:hint="default"/>
        <w:lang w:val="ru-RU" w:eastAsia="en-US" w:bidi="ar-SA"/>
      </w:rPr>
    </w:lvl>
    <w:lvl w:ilvl="4" w:tplc="14E84A94">
      <w:numFmt w:val="bullet"/>
      <w:lvlText w:val="•"/>
      <w:lvlJc w:val="left"/>
      <w:pPr>
        <w:ind w:left="4052" w:hanging="706"/>
      </w:pPr>
      <w:rPr>
        <w:rFonts w:hint="default"/>
        <w:lang w:val="ru-RU" w:eastAsia="en-US" w:bidi="ar-SA"/>
      </w:rPr>
    </w:lvl>
    <w:lvl w:ilvl="5" w:tplc="5E8ECC40">
      <w:numFmt w:val="bullet"/>
      <w:lvlText w:val="•"/>
      <w:lvlJc w:val="left"/>
      <w:pPr>
        <w:ind w:left="5030" w:hanging="706"/>
      </w:pPr>
      <w:rPr>
        <w:rFonts w:hint="default"/>
        <w:lang w:val="ru-RU" w:eastAsia="en-US" w:bidi="ar-SA"/>
      </w:rPr>
    </w:lvl>
    <w:lvl w:ilvl="6" w:tplc="30B4F6F2">
      <w:numFmt w:val="bullet"/>
      <w:lvlText w:val="•"/>
      <w:lvlJc w:val="left"/>
      <w:pPr>
        <w:ind w:left="6008" w:hanging="706"/>
      </w:pPr>
      <w:rPr>
        <w:rFonts w:hint="default"/>
        <w:lang w:val="ru-RU" w:eastAsia="en-US" w:bidi="ar-SA"/>
      </w:rPr>
    </w:lvl>
    <w:lvl w:ilvl="7" w:tplc="3850D096">
      <w:numFmt w:val="bullet"/>
      <w:lvlText w:val="•"/>
      <w:lvlJc w:val="left"/>
      <w:pPr>
        <w:ind w:left="6986" w:hanging="706"/>
      </w:pPr>
      <w:rPr>
        <w:rFonts w:hint="default"/>
        <w:lang w:val="ru-RU" w:eastAsia="en-US" w:bidi="ar-SA"/>
      </w:rPr>
    </w:lvl>
    <w:lvl w:ilvl="8" w:tplc="A4EC80F0">
      <w:numFmt w:val="bullet"/>
      <w:lvlText w:val="•"/>
      <w:lvlJc w:val="left"/>
      <w:pPr>
        <w:ind w:left="7964" w:hanging="706"/>
      </w:pPr>
      <w:rPr>
        <w:rFonts w:hint="default"/>
        <w:lang w:val="ru-RU" w:eastAsia="en-US" w:bidi="ar-SA"/>
      </w:rPr>
    </w:lvl>
  </w:abstractNum>
  <w:abstractNum w:abstractNumId="3">
    <w:nsid w:val="7D0F0318"/>
    <w:multiLevelType w:val="hybridMultilevel"/>
    <w:tmpl w:val="CA5E3246"/>
    <w:lvl w:ilvl="0" w:tplc="01047440">
      <w:start w:val="1"/>
      <w:numFmt w:val="decimal"/>
      <w:lvlText w:val="%1."/>
      <w:lvlJc w:val="left"/>
      <w:pPr>
        <w:ind w:left="1313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B8BAD2">
      <w:numFmt w:val="bullet"/>
      <w:lvlText w:val="•"/>
      <w:lvlJc w:val="left"/>
      <w:pPr>
        <w:ind w:left="2180" w:hanging="461"/>
      </w:pPr>
      <w:rPr>
        <w:rFonts w:hint="default"/>
        <w:lang w:val="ru-RU" w:eastAsia="en-US" w:bidi="ar-SA"/>
      </w:rPr>
    </w:lvl>
    <w:lvl w:ilvl="2" w:tplc="7C7C2B8E">
      <w:numFmt w:val="bullet"/>
      <w:lvlText w:val="•"/>
      <w:lvlJc w:val="left"/>
      <w:pPr>
        <w:ind w:left="3040" w:hanging="461"/>
      </w:pPr>
      <w:rPr>
        <w:rFonts w:hint="default"/>
        <w:lang w:val="ru-RU" w:eastAsia="en-US" w:bidi="ar-SA"/>
      </w:rPr>
    </w:lvl>
    <w:lvl w:ilvl="3" w:tplc="4B569490">
      <w:numFmt w:val="bullet"/>
      <w:lvlText w:val="•"/>
      <w:lvlJc w:val="left"/>
      <w:pPr>
        <w:ind w:left="3900" w:hanging="461"/>
      </w:pPr>
      <w:rPr>
        <w:rFonts w:hint="default"/>
        <w:lang w:val="ru-RU" w:eastAsia="en-US" w:bidi="ar-SA"/>
      </w:rPr>
    </w:lvl>
    <w:lvl w:ilvl="4" w:tplc="F536E492">
      <w:numFmt w:val="bullet"/>
      <w:lvlText w:val="•"/>
      <w:lvlJc w:val="left"/>
      <w:pPr>
        <w:ind w:left="4760" w:hanging="461"/>
      </w:pPr>
      <w:rPr>
        <w:rFonts w:hint="default"/>
        <w:lang w:val="ru-RU" w:eastAsia="en-US" w:bidi="ar-SA"/>
      </w:rPr>
    </w:lvl>
    <w:lvl w:ilvl="5" w:tplc="525CE458">
      <w:numFmt w:val="bullet"/>
      <w:lvlText w:val="•"/>
      <w:lvlJc w:val="left"/>
      <w:pPr>
        <w:ind w:left="5620" w:hanging="461"/>
      </w:pPr>
      <w:rPr>
        <w:rFonts w:hint="default"/>
        <w:lang w:val="ru-RU" w:eastAsia="en-US" w:bidi="ar-SA"/>
      </w:rPr>
    </w:lvl>
    <w:lvl w:ilvl="6" w:tplc="B96286A2">
      <w:numFmt w:val="bullet"/>
      <w:lvlText w:val="•"/>
      <w:lvlJc w:val="left"/>
      <w:pPr>
        <w:ind w:left="6480" w:hanging="461"/>
      </w:pPr>
      <w:rPr>
        <w:rFonts w:hint="default"/>
        <w:lang w:val="ru-RU" w:eastAsia="en-US" w:bidi="ar-SA"/>
      </w:rPr>
    </w:lvl>
    <w:lvl w:ilvl="7" w:tplc="76F62D22">
      <w:numFmt w:val="bullet"/>
      <w:lvlText w:val="•"/>
      <w:lvlJc w:val="left"/>
      <w:pPr>
        <w:ind w:left="7340" w:hanging="461"/>
      </w:pPr>
      <w:rPr>
        <w:rFonts w:hint="default"/>
        <w:lang w:val="ru-RU" w:eastAsia="en-US" w:bidi="ar-SA"/>
      </w:rPr>
    </w:lvl>
    <w:lvl w:ilvl="8" w:tplc="B5D07816">
      <w:numFmt w:val="bullet"/>
      <w:lvlText w:val="•"/>
      <w:lvlJc w:val="left"/>
      <w:pPr>
        <w:ind w:left="8200" w:hanging="4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35D13"/>
    <w:rsid w:val="00235D13"/>
    <w:rsid w:val="002465D3"/>
    <w:rsid w:val="002C6E08"/>
    <w:rsid w:val="0038275A"/>
    <w:rsid w:val="00640533"/>
    <w:rsid w:val="009C3853"/>
    <w:rsid w:val="00A84A6D"/>
    <w:rsid w:val="00BD09B2"/>
    <w:rsid w:val="00C61121"/>
    <w:rsid w:val="00C7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6D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A84A6D"/>
    <w:pPr>
      <w:ind w:left="14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4A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84A6D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A84A6D"/>
    <w:rPr>
      <w:sz w:val="24"/>
      <w:szCs w:val="24"/>
    </w:rPr>
  </w:style>
  <w:style w:type="paragraph" w:styleId="a5">
    <w:name w:val="List Paragraph"/>
    <w:basedOn w:val="a"/>
    <w:uiPriority w:val="1"/>
    <w:qFormat/>
    <w:rsid w:val="00A84A6D"/>
    <w:pPr>
      <w:ind w:left="1557" w:hanging="705"/>
    </w:pPr>
  </w:style>
  <w:style w:type="paragraph" w:customStyle="1" w:styleId="TableParagraph">
    <w:name w:val="Table Paragraph"/>
    <w:basedOn w:val="a"/>
    <w:uiPriority w:val="1"/>
    <w:qFormat/>
    <w:rsid w:val="00A84A6D"/>
    <w:pPr>
      <w:ind w:left="109"/>
    </w:pPr>
  </w:style>
  <w:style w:type="paragraph" w:styleId="a6">
    <w:name w:val="header"/>
    <w:basedOn w:val="a"/>
    <w:link w:val="a7"/>
    <w:uiPriority w:val="99"/>
    <w:unhideWhenUsed/>
    <w:rsid w:val="009C38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3853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9C38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3853"/>
    <w:rPr>
      <w:rFonts w:ascii="Microsoft Sans Serif" w:eastAsia="Microsoft Sans Serif" w:hAnsi="Microsoft Sans Serif" w:cs="Microsoft Sans Seri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C6E08"/>
    <w:rPr>
      <w:rFonts w:ascii="Microsoft Sans Serif" w:eastAsia="Microsoft Sans Serif" w:hAnsi="Microsoft Sans Serif" w:cs="Microsoft Sans Serif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6</cp:revision>
  <dcterms:created xsi:type="dcterms:W3CDTF">2025-09-28T08:47:00Z</dcterms:created>
  <dcterms:modified xsi:type="dcterms:W3CDTF">2025-09-29T08:26:00Z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